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56"/>
          <w:szCs w:val="56"/>
        </w:rPr>
      </w:pPr>
    </w:p>
    <w:p/>
    <w:p>
      <w:pPr>
        <w:rPr>
          <w:rFonts w:hint="eastAsia"/>
        </w:rPr>
      </w:pPr>
      <w:r>
        <w:rPr>
          <w:rFonts w:hint="eastAsia"/>
        </w:rPr>
        <w:t>上位机配置：</w:t>
      </w:r>
    </w:p>
    <w:tbl>
      <w:tblPr>
        <w:tblStyle w:val="5"/>
        <w:tblW w:w="783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4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6DDE8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B6DDE8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版本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操作系统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系统：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Windows 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7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英文版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类型：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64</w:t>
            </w: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版本：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Professional version </w:t>
            </w:r>
            <w:bookmarkStart w:id="0" w:name="_GoBack"/>
            <w:bookmarkEnd w:id="0"/>
            <w:r>
              <w:rPr>
                <w:rFonts w:ascii="Arial" w:hAnsi="Arial" w:eastAsia="Times New Roman" w:cs="Arial"/>
                <w:sz w:val="24"/>
                <w:szCs w:val="24"/>
              </w:rPr>
              <w:t>2002 SP3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语言：操作系统是英文版，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语言设置是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Chinese(PRC)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PCS7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软件版本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PCS7 V7.1 SP2 </w:t>
            </w:r>
            <w:r>
              <w:rPr>
                <w:rFonts w:ascii="宋体" w:hAnsi="宋体" w:eastAsia="宋体" w:cs="宋体"/>
                <w:sz w:val="24"/>
                <w:szCs w:val="24"/>
              </w:rPr>
              <w:t>英文版</w:t>
            </w:r>
          </w:p>
        </w:tc>
      </w:tr>
    </w:tbl>
    <w:p/>
    <w:p/>
    <w:p>
      <w:r>
        <w:rPr>
          <w:rFonts w:hint="eastAsia"/>
        </w:rPr>
        <w:t>PCS7硬件配置：</w:t>
      </w:r>
    </w:p>
    <w:tbl>
      <w:tblPr>
        <w:tblStyle w:val="5"/>
        <w:tblW w:w="786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47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6DDE8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格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订货号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版本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RACK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支架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>6ES400-1JA11-0AA0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PS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电源模块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>6ES7407-0KA02-0AA0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CPU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 xml:space="preserve">6ES7412-3HJ14-0AB0 </w:t>
            </w:r>
            <w:r>
              <w:rPr>
                <w:rFonts w:ascii="宋体" w:hAnsi="宋体" w:eastAsia="宋体" w:cs="宋体"/>
                <w:color w:val="BFBFBF"/>
                <w:sz w:val="24"/>
                <w:szCs w:val="24"/>
              </w:rPr>
              <w:t>版本</w:t>
            </w: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 xml:space="preserve"> V4.5.3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通讯模块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 xml:space="preserve">6GK7443-1EX20-0XE0 </w:t>
            </w:r>
            <w:r>
              <w:rPr>
                <w:rFonts w:ascii="宋体" w:hAnsi="宋体" w:eastAsia="宋体" w:cs="宋体"/>
                <w:color w:val="BFBFBF"/>
                <w:sz w:val="24"/>
                <w:szCs w:val="24"/>
              </w:rPr>
              <w:t>版本</w:t>
            </w: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 xml:space="preserve"> V2.1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ET200M/LINK IM153-2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>6ES7153-2BA02-0XB0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AI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>6ES7331-7NF00-0AB0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AO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>6ES7332-5HF00-0AB0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DI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>6ES7321-1BH02-0AA0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DO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BFBFBF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BFBFBF"/>
                <w:sz w:val="24"/>
                <w:szCs w:val="24"/>
              </w:rPr>
              <w:t>6ES7322-1BH01-0AA0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PM125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连接至</w:t>
            </w: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CPU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接口位置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pict>
                <v:shape id="_x0000_s2068" o:spid="_x0000_s2068" o:spt="75" type="#_x0000_t75" style="position:absolute;left:0pt;margin-left:13.5pt;margin-top:6.75pt;height:23.25pt;width:58.5pt;z-index:251660288;mso-width-relative:page;mso-height-relative:page;" fillcolor="#000005 [-4142]" filled="f" stroked="f" o:insetmode="auto" coordsize="21600,21600">
                  <v:path/>
                  <v:fill on="f" focussize="0,0"/>
                  <v:stroke on="f" color="#000008 [-4142]" joinstyle="miter"/>
                  <v:imagedata r:id="rId4" o:title="clip_image001"/>
                  <o:lock v:ext="edit" rotation="t" aspectratio="t"/>
                </v:shape>
              </w:pict>
            </w:r>
            <w:r>
              <w:rPr>
                <w:rFonts w:ascii="Calibri" w:hAnsi="Calibri" w:eastAsia="Times New Roman" w:cs="Calibri"/>
                <w:color w:val="000000"/>
              </w:rPr>
              <w:pict>
                <v:shape id="_x0000_s2070" o:spid="_x0000_s2070" o:spt="75" type="#_x0000_t75" style="position:absolute;left:0pt;margin-left:13.5pt;margin-top:6.75pt;height:23.25pt;width:58.5pt;z-index:251661312;mso-width-relative:page;mso-height-relative:page;" fillcolor="#000005 [-4142]" filled="f" stroked="f" o:insetmode="auto" coordsize="21600,21600">
                  <v:path/>
                  <v:fill on="f" focussize="0,0"/>
                  <v:stroke on="f" color="#000008 [-4142]" joinstyle="miter"/>
                  <v:imagedata r:id="rId4" o:title="clip_image001"/>
                  <o:lock v:ext="edit" rotation="t" aspectratio="t"/>
                </v:shape>
              </w:pict>
            </w:r>
            <w:r>
              <w:rPr>
                <w:rFonts w:ascii="Calibri" w:hAnsi="Calibri" w:eastAsia="Times New Roman" w:cs="Calibri"/>
                <w:color w:val="000000"/>
              </w:rPr>
              <w:pict>
                <v:shape id="_x0000_s2072" o:spid="_x0000_s2072" o:spt="75" type="#_x0000_t75" style="position:absolute;left:0pt;margin-left:13.5pt;margin-top:6.75pt;height:23.25pt;width:58.5pt;z-index:251662336;mso-width-relative:page;mso-height-relative:page;" fillcolor="#000005 [-4142]" filled="f" stroked="f" o:insetmode="auto" coordsize="21600,21600">
                  <v:path/>
                  <v:fill on="f" focussize="0,0"/>
                  <v:stroke on="f" color="#000008 [-4142]" joinstyle="miter"/>
                  <v:imagedata r:id="rId5" o:title="clip_image002"/>
                  <o:lock v:ext="edit" rotation="t" aspectratio="t"/>
                </v:shape>
              </w:pict>
            </w:r>
            <w:r>
              <w:rPr>
                <w:rFonts w:ascii="Calibri" w:hAnsi="Calibri" w:eastAsia="Times New Roman" w:cs="Calibri"/>
                <w:color w:val="000000"/>
              </w:rPr>
              <w:pict>
                <v:shape id="_x0000_s2069" o:spid="_x0000_s2069" o:spt="75" type="#_x0000_t75" style="position:absolute;left:0pt;margin-left:119.25pt;margin-top:8.25pt;height:21.75pt;width:57.75pt;z-index:251663360;mso-width-relative:page;mso-height-relative:page;" fillcolor="#000005 [-4142]" filled="f" stroked="f" o:insetmode="auto" coordsize="21600,21600">
                  <v:path/>
                  <v:fill on="f" focussize="0,0"/>
                  <v:stroke on="f" color="#000008 [-4142]" joinstyle="miter"/>
                  <v:imagedata r:id="rId6" o:title="clip_image003"/>
                  <o:lock v:ext="edit" rotation="t" aspectratio="t"/>
                </v:shape>
              </w:pict>
            </w:r>
            <w:r>
              <w:rPr>
                <w:rFonts w:ascii="Calibri" w:hAnsi="Calibri" w:eastAsia="Times New Roman" w:cs="Calibri"/>
                <w:color w:val="000000"/>
              </w:rPr>
              <w:pict>
                <v:shape id="_x0000_s2071" o:spid="_x0000_s2071" o:spt="75" type="#_x0000_t75" style="position:absolute;left:0pt;margin-left:119.25pt;margin-top:8.25pt;height:21.75pt;width:57.75pt;z-index:251664384;mso-width-relative:page;mso-height-relative:page;" fillcolor="#000005 [-4142]" filled="f" stroked="f" o:insetmode="auto" coordsize="21600,21600">
                  <v:path/>
                  <v:fill on="f" focussize="0,0"/>
                  <v:stroke on="f" color="#000008 [-4142]" joinstyle="miter"/>
                  <v:imagedata r:id="rId6" o:title="clip_image003"/>
                  <o:lock v:ext="edit" rotation="t" aspectratio="t"/>
                </v:shape>
              </w:pict>
            </w:r>
            <w:r>
              <w:rPr>
                <w:rFonts w:ascii="Calibri" w:hAnsi="Calibri" w:eastAsia="Times New Roman" w:cs="Calibri"/>
                <w:color w:val="000000"/>
              </w:rPr>
              <w:pict>
                <v:shape id="_x0000_s2073" o:spid="_x0000_s2073" o:spt="75" type="#_x0000_t75" style="position:absolute;left:0pt;margin-left:119.25pt;margin-top:8.25pt;height:21.75pt;width:57.75pt;z-index:251665408;mso-width-relative:page;mso-height-relative:page;" fillcolor="#000005 [-4142]" filled="f" stroked="f" o:insetmode="auto" coordsize="21600,21600">
                  <v:path/>
                  <v:fill on="f" focussize="0,0"/>
                  <v:stroke on="f" color="#000008 [-4142]" joinstyle="miter"/>
                  <v:imagedata r:id="rId7" o:title="clip_image004"/>
                  <o:lock v:ext="edit" rotation="t" aspectratio="t"/>
                </v:shape>
              </w:pict>
            </w:r>
          </w:p>
          <w:tbl>
            <w:tblPr>
              <w:tblStyle w:val="5"/>
              <w:tblW w:w="450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2" w:hRule="atLeast"/>
                <w:tblCellSpacing w:w="0" w:type="dxa"/>
              </w:trPr>
              <w:tc>
                <w:tcPr>
                  <w:tcW w:w="450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BFBFBF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BFBFBF"/>
                      <w:sz w:val="24"/>
                      <w:szCs w:val="24"/>
                    </w:rPr>
                    <w:t xml:space="preserve">          DP             MPI/DP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0D3E"/>
    <w:rsid w:val="00040D3E"/>
    <w:rsid w:val="009D0193"/>
    <w:rsid w:val="4AEE55B6"/>
    <w:rsid w:val="4C5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6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页眉 Char"/>
    <w:basedOn w:val="4"/>
    <w:link w:val="3"/>
    <w:semiHidden/>
    <w:uiPriority w:val="99"/>
  </w:style>
  <w:style w:type="character" w:customStyle="1" w:styleId="7">
    <w:name w:val="页脚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8"/>
    <customShpInfo spid="_x0000_s2070"/>
    <customShpInfo spid="_x0000_s2072"/>
    <customShpInfo spid="_x0000_s2069"/>
    <customShpInfo spid="_x0000_s2071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TotalTime>6</TotalTime>
  <ScaleCrop>false</ScaleCrop>
  <LinksUpToDate>false</LinksUpToDate>
  <CharactersWithSpaces>497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2017-08-20T21:49:00Z</dcterms:created>
  <dc:creator>NXGS</dc:creator>
  <cp:lastModifiedBy>Administrator</cp:lastModifiedBy>
  <dcterms:modified xsi:type="dcterms:W3CDTF">2018-06-29T08:41:02Z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