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ind w:left="1636"/>
        <w:spacing w:before="105" w:line="457" w:lineRule="exact"/>
        <w:outlineLvl w:val="0"/>
        <w:rPr/>
      </w:pPr>
      <w:r>
        <w:rPr>
          <w:b/>
          <w:bCs/>
          <w:spacing w:val="3"/>
          <w:position w:val="4"/>
        </w:rPr>
        <w:t>2026 年 </w:t>
      </w:r>
      <w:r>
        <w:rPr>
          <w:b/>
          <w:bCs/>
          <w:position w:val="4"/>
        </w:rPr>
        <w:t>CI</w:t>
      </w:r>
      <w:r>
        <w:rPr>
          <w:b/>
          <w:bCs/>
          <w:spacing w:val="-46"/>
          <w:position w:val="4"/>
        </w:rPr>
        <w:t xml:space="preserve"> </w:t>
      </w:r>
      <w:r>
        <w:rPr>
          <w:b/>
          <w:bCs/>
          <w:position w:val="4"/>
        </w:rPr>
        <w:t>MC</w:t>
      </w:r>
      <w:r>
        <w:rPr>
          <w:b/>
          <w:bCs/>
          <w:spacing w:val="3"/>
          <w:position w:val="4"/>
        </w:rPr>
        <w:t xml:space="preserve"> “</w:t>
      </w:r>
      <w:r>
        <w:rPr>
          <w:b/>
          <w:bCs/>
          <w:spacing w:val="-64"/>
          <w:position w:val="4"/>
        </w:rPr>
        <w:t xml:space="preserve"> </w:t>
      </w:r>
      <w:r>
        <w:rPr>
          <w:b/>
          <w:bCs/>
          <w:spacing w:val="3"/>
          <w:position w:val="4"/>
        </w:rPr>
        <w:t>西门子杯”</w:t>
      </w:r>
      <w:r>
        <w:rPr>
          <w:b/>
          <w:bCs/>
          <w:spacing w:val="-44"/>
          <w:position w:val="4"/>
        </w:rPr>
        <w:t xml:space="preserve"> </w:t>
      </w:r>
      <w:r>
        <w:rPr>
          <w:b/>
          <w:bCs/>
          <w:spacing w:val="3"/>
          <w:position w:val="4"/>
        </w:rPr>
        <w:t>中国智能制造挑战赛</w:t>
      </w:r>
    </w:p>
    <w:p>
      <w:pPr>
        <w:pStyle w:val="BodyText"/>
        <w:ind w:left="4236"/>
        <w:spacing w:before="318" w:line="215" w:lineRule="auto"/>
        <w:outlineLvl w:val="0"/>
        <w:rPr/>
      </w:pPr>
      <w:r>
        <w:rPr>
          <w:b/>
          <w:bCs/>
          <w:spacing w:val="9"/>
        </w:rPr>
        <w:t>免责声明</w:t>
      </w:r>
    </w:p>
    <w:p>
      <w:pPr>
        <w:spacing w:before="5"/>
        <w:rPr/>
      </w:pPr>
      <w:r/>
    </w:p>
    <w:p>
      <w:pPr>
        <w:spacing w:before="4"/>
        <w:rPr/>
      </w:pPr>
      <w:r/>
    </w:p>
    <w:tbl>
      <w:tblPr>
        <w:tblStyle w:val="TableNormal"/>
        <w:tblW w:w="9530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62"/>
        <w:gridCol w:w="3316"/>
        <w:gridCol w:w="1313"/>
        <w:gridCol w:w="3439"/>
      </w:tblGrid>
      <w:tr>
        <w:trPr>
          <w:trHeight w:val="789" w:hRule="atLeast"/>
        </w:trPr>
        <w:tc>
          <w:tcPr>
            <w:tcW w:w="1462" w:type="dxa"/>
            <w:vAlign w:val="top"/>
          </w:tcPr>
          <w:p>
            <w:pPr>
              <w:pStyle w:val="TableText"/>
              <w:ind w:left="191"/>
              <w:spacing w:before="256" w:line="29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5"/>
                <w:position w:val="3"/>
              </w:rPr>
              <w:t>学校/学院</w:t>
            </w:r>
          </w:p>
        </w:tc>
        <w:tc>
          <w:tcPr>
            <w:tcW w:w="3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3" w:type="dxa"/>
            <w:vAlign w:val="top"/>
          </w:tcPr>
          <w:p>
            <w:pPr>
              <w:pStyle w:val="TableText"/>
              <w:ind w:left="312"/>
              <w:spacing w:before="292" w:line="21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</w:t>
            </w:r>
            <w:r>
              <w:rPr>
                <w:sz w:val="20"/>
                <w:szCs w:val="20"/>
                <w:spacing w:val="4"/>
              </w:rPr>
              <w:t xml:space="preserve">  </w:t>
            </w:r>
            <w:r>
              <w:rPr>
                <w:sz w:val="20"/>
                <w:szCs w:val="20"/>
              </w:rPr>
              <w:t>名</w:t>
            </w:r>
          </w:p>
        </w:tc>
        <w:tc>
          <w:tcPr>
            <w:tcW w:w="3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4" w:hRule="atLeast"/>
        </w:trPr>
        <w:tc>
          <w:tcPr>
            <w:tcW w:w="1462" w:type="dxa"/>
            <w:vAlign w:val="top"/>
          </w:tcPr>
          <w:p>
            <w:pPr>
              <w:pStyle w:val="TableText"/>
              <w:ind w:left="241"/>
              <w:spacing w:before="286"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队伍编号</w:t>
            </w:r>
          </w:p>
        </w:tc>
        <w:tc>
          <w:tcPr>
            <w:tcW w:w="3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3" w:type="dxa"/>
            <w:vAlign w:val="top"/>
          </w:tcPr>
          <w:p>
            <w:pPr>
              <w:pStyle w:val="TableText"/>
              <w:ind w:left="314"/>
              <w:spacing w:before="288" w:line="21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1"/>
              </w:rPr>
              <w:t>手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spacing w:val="1"/>
              </w:rPr>
              <w:t>机</w:t>
            </w:r>
          </w:p>
        </w:tc>
        <w:tc>
          <w:tcPr>
            <w:tcW w:w="3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22" w:hRule="atLeast"/>
        </w:trPr>
        <w:tc>
          <w:tcPr>
            <w:tcW w:w="9530" w:type="dxa"/>
            <w:vAlign w:val="top"/>
            <w:gridSpan w:val="4"/>
          </w:tcPr>
          <w:p>
            <w:pPr>
              <w:pStyle w:val="TableText"/>
              <w:ind w:left="113"/>
              <w:spacing w:before="104" w:line="283" w:lineRule="exact"/>
              <w:rPr/>
            </w:pPr>
            <w:r>
              <w:rPr>
                <w:spacing w:val="7"/>
                <w:position w:val="2"/>
              </w:rPr>
              <w:t>在此阅读，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了解并同意遵守以下所列的所有事项:</w:t>
            </w:r>
          </w:p>
          <w:p>
            <w:pPr>
              <w:pStyle w:val="TableText"/>
              <w:ind w:left="118" w:right="171" w:firstLine="3"/>
              <w:spacing w:before="185" w:line="436" w:lineRule="auto"/>
              <w:rPr/>
            </w:pPr>
            <w:r>
              <w:rPr>
                <w:spacing w:val="8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8"/>
              </w:rPr>
              <w:t>、参赛人员知晓并同意“西门子杯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”中国智能制造挑战赛全国竞赛组委会公布的相关竞赛规则，包括但不限</w:t>
            </w:r>
            <w:r>
              <w:rPr>
                <w:spacing w:val="4"/>
              </w:rPr>
              <w:t>于各赛项赛程赛制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、评分标准，抽签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、评奖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31"/>
              </w:rPr>
              <w:t xml:space="preserve"> </w:t>
            </w:r>
            <w:r>
              <w:rPr>
                <w:spacing w:val="4"/>
              </w:rPr>
              <w:t>晋级等。</w:t>
            </w:r>
          </w:p>
          <w:p>
            <w:pPr>
              <w:pStyle w:val="TableText"/>
              <w:ind w:left="117" w:right="106"/>
              <w:spacing w:before="1" w:line="436" w:lineRule="auto"/>
              <w:rPr/>
            </w:pPr>
            <w:r>
              <w:rPr>
                <w:spacing w:val="7"/>
              </w:rPr>
              <w:t>2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、参赛人员清楚了解竞赛期间会存在潜在的人身安全风险，包括但不限于交</w:t>
            </w:r>
            <w:r>
              <w:rPr>
                <w:spacing w:val="6"/>
              </w:rPr>
              <w:t>通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、触电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、跌倒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、疾病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、食物</w:t>
            </w:r>
            <w:r>
              <w:rPr>
                <w:spacing w:val="8"/>
              </w:rPr>
              <w:t>或机械损伤等。参赛人员本人必须对自身安全负完全的责任。任何竞赛期间（包括往返路程</w:t>
            </w:r>
            <w:r>
              <w:rPr>
                <w:spacing w:val="7"/>
              </w:rPr>
              <w:t>）的人身损伤或</w:t>
            </w:r>
            <w:r>
              <w:rPr>
                <w:spacing w:val="7"/>
              </w:rPr>
              <w:t>死亡事故，</w:t>
            </w:r>
            <w:r>
              <w:rPr>
                <w:spacing w:val="-16"/>
              </w:rPr>
              <w:t xml:space="preserve"> </w:t>
            </w:r>
            <w:r>
              <w:rPr>
                <w:spacing w:val="7"/>
              </w:rPr>
              <w:t>主办及承办单位不承担任何责任。</w:t>
            </w:r>
          </w:p>
          <w:p>
            <w:pPr>
              <w:pStyle w:val="TableText"/>
              <w:ind w:left="114"/>
              <w:spacing w:line="282" w:lineRule="exact"/>
              <w:rPr/>
            </w:pPr>
            <w:r>
              <w:rPr>
                <w:spacing w:val="8"/>
                <w:position w:val="2"/>
              </w:rPr>
              <w:t>3</w:t>
            </w:r>
            <w:r>
              <w:rPr>
                <w:spacing w:val="-22"/>
                <w:position w:val="2"/>
              </w:rPr>
              <w:t xml:space="preserve"> </w:t>
            </w:r>
            <w:r>
              <w:rPr>
                <w:spacing w:val="8"/>
                <w:position w:val="2"/>
              </w:rPr>
              <w:t>、参赛队员保证身体上及精神上是绝对健全及适合参加比赛。</w:t>
            </w:r>
          </w:p>
          <w:p>
            <w:pPr>
              <w:pStyle w:val="TableText"/>
              <w:ind w:left="113" w:right="177" w:hanging="3"/>
              <w:spacing w:before="184" w:line="430" w:lineRule="auto"/>
              <w:rPr/>
            </w:pPr>
            <w:r>
              <w:rPr>
                <w:spacing w:val="7"/>
              </w:rPr>
              <w:t>4</w:t>
            </w:r>
            <w:r>
              <w:rPr>
                <w:spacing w:val="-12"/>
              </w:rPr>
              <w:t xml:space="preserve"> </w:t>
            </w:r>
            <w:r>
              <w:rPr>
                <w:spacing w:val="7"/>
              </w:rPr>
              <w:t>、参赛队员须自行保管个人财物与贵重物品，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主办及承办单位对在赛场内所发生的任何遗失或偷窃事件，</w:t>
            </w:r>
            <w:r>
              <w:rPr>
                <w:spacing w:val="7"/>
              </w:rPr>
              <w:t>不承担任何责任。</w:t>
            </w:r>
          </w:p>
          <w:p>
            <w:pPr>
              <w:pStyle w:val="TableText"/>
              <w:ind w:left="119" w:right="114" w:hanging="2"/>
              <w:spacing w:before="15" w:line="430" w:lineRule="auto"/>
              <w:rPr/>
            </w:pPr>
            <w:r>
              <w:rPr>
                <w:spacing w:val="8"/>
              </w:rPr>
              <w:t>5</w:t>
            </w:r>
            <w:r>
              <w:rPr>
                <w:spacing w:val="-25"/>
              </w:rPr>
              <w:t xml:space="preserve"> </w:t>
            </w:r>
            <w:r>
              <w:rPr>
                <w:spacing w:val="8"/>
              </w:rPr>
              <w:t>、参赛人员须保证不得恶意破坏竞赛设备，如产生相应赔偿或法律</w:t>
            </w:r>
            <w:r>
              <w:rPr>
                <w:spacing w:val="7"/>
              </w:rPr>
              <w:t>纠纷，</w:t>
            </w:r>
            <w:r>
              <w:rPr>
                <w:spacing w:val="-13"/>
              </w:rPr>
              <w:t xml:space="preserve"> </w:t>
            </w:r>
            <w:r>
              <w:rPr>
                <w:spacing w:val="7"/>
              </w:rPr>
              <w:t>由涉事参赛人员自行承担，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主办</w:t>
            </w:r>
            <w:r>
              <w:rPr>
                <w:spacing w:val="8"/>
              </w:rPr>
              <w:t>方及承办单位不承担任何责任。</w:t>
            </w:r>
          </w:p>
          <w:p>
            <w:pPr>
              <w:pStyle w:val="TableText"/>
              <w:ind w:left="113" w:right="71" w:firstLine="4"/>
              <w:spacing w:before="15" w:line="436" w:lineRule="auto"/>
              <w:rPr/>
            </w:pPr>
            <w:r>
              <w:rPr>
                <w:spacing w:val="5"/>
              </w:rPr>
              <w:t>6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、参赛人员须保证不得恶意干扰竞赛秩序，包括但不限于泄漏赛题、恶意申请仲裁，滋扰评委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、工作人员，</w:t>
            </w:r>
            <w:r>
              <w:rPr>
                <w:spacing w:val="6"/>
              </w:rPr>
              <w:t>剽窃抄袭</w:t>
            </w:r>
            <w:r>
              <w:rPr>
                <w:spacing w:val="-13"/>
              </w:rPr>
              <w:t xml:space="preserve"> </w:t>
            </w:r>
            <w:r>
              <w:rPr>
                <w:spacing w:val="6"/>
              </w:rPr>
              <w:t>、线上线下造谣诽谤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、不尊重他人等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。情节严重者，全国竞赛组委会有权进行扣分，取消涉事人员</w:t>
            </w:r>
            <w:r>
              <w:rPr>
                <w:spacing w:val="7"/>
              </w:rPr>
              <w:t>参赛资格与队伍成绩，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并通报学校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。</w:t>
            </w:r>
            <w:r>
              <w:rPr>
                <w:spacing w:val="-32"/>
              </w:rPr>
              <w:t xml:space="preserve"> </w:t>
            </w:r>
            <w:r>
              <w:rPr>
                <w:spacing w:val="7"/>
              </w:rPr>
              <w:t>主办方及承办单位不承担任何责任。</w:t>
            </w:r>
          </w:p>
          <w:p>
            <w:pPr>
              <w:pStyle w:val="TableText"/>
              <w:ind w:left="116"/>
              <w:spacing w:line="283" w:lineRule="exact"/>
              <w:rPr/>
            </w:pPr>
            <w:r>
              <w:rPr>
                <w:spacing w:val="6"/>
                <w:position w:val="2"/>
              </w:rPr>
              <w:t>7</w:t>
            </w:r>
            <w:r>
              <w:rPr>
                <w:spacing w:val="-14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、如对以上参赛要求存疑，</w:t>
            </w:r>
            <w:r>
              <w:rPr>
                <w:spacing w:val="-30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或不认可以上条款，</w:t>
            </w:r>
            <w:r>
              <w:rPr>
                <w:spacing w:val="-29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可放弃参赛。</w:t>
            </w:r>
          </w:p>
        </w:tc>
      </w:tr>
      <w:tr>
        <w:trPr>
          <w:trHeight w:val="2037" w:hRule="atLeast"/>
        </w:trPr>
        <w:tc>
          <w:tcPr>
            <w:tcW w:w="9530" w:type="dxa"/>
            <w:vAlign w:val="top"/>
            <w:gridSpan w:val="4"/>
          </w:tcPr>
          <w:p>
            <w:pPr>
              <w:pStyle w:val="TableText"/>
              <w:ind w:left="324"/>
              <w:spacing w:before="255" w:line="295" w:lineRule="exact"/>
              <w:rPr>
                <w:sz w:val="20"/>
                <w:szCs w:val="20"/>
              </w:rPr>
            </w:pPr>
            <w: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rightMargin">
                    <wp:posOffset>-5981878</wp:posOffset>
                  </wp:positionH>
                  <wp:positionV relativeFrom="topMargin">
                    <wp:posOffset>701107</wp:posOffset>
                  </wp:positionV>
                  <wp:extent cx="3931291" cy="6350"/>
                  <wp:effectExtent l="0" t="0" r="0" b="0"/>
                  <wp:wrapNone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93129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  <w:szCs w:val="20"/>
                <w:spacing w:val="7"/>
                <w:position w:val="3"/>
              </w:rPr>
              <w:t>本人已阅，</w:t>
            </w:r>
            <w:r>
              <w:rPr>
                <w:sz w:val="20"/>
                <w:szCs w:val="20"/>
                <w:spacing w:val="-18"/>
                <w:position w:val="3"/>
              </w:rPr>
              <w:t xml:space="preserve"> </w:t>
            </w:r>
            <w:r>
              <w:rPr>
                <w:sz w:val="20"/>
                <w:szCs w:val="20"/>
                <w:spacing w:val="7"/>
                <w:position w:val="3"/>
              </w:rPr>
              <w:t>同意上述所有条款</w:t>
            </w:r>
            <w:r>
              <w:rPr>
                <w:sz w:val="20"/>
                <w:szCs w:val="20"/>
                <w:spacing w:val="-29"/>
                <w:position w:val="3"/>
              </w:rPr>
              <w:t xml:space="preserve"> </w:t>
            </w:r>
            <w:r>
              <w:rPr>
                <w:sz w:val="20"/>
                <w:szCs w:val="20"/>
                <w:spacing w:val="7"/>
                <w:position w:val="3"/>
              </w:rPr>
              <w:t>。（在下面将本句话抄写一</w:t>
            </w:r>
            <w:r>
              <w:rPr>
                <w:sz w:val="20"/>
                <w:szCs w:val="20"/>
                <w:spacing w:val="6"/>
                <w:position w:val="3"/>
              </w:rPr>
              <w:t>遍）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7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日期：                                                                 签名：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1"/>
      <w:footerReference w:type="default" r:id="rId2"/>
      <w:pgSz w:w="11906" w:h="16839"/>
      <w:pgMar w:top="1158" w:right="1080" w:bottom="1362" w:left="1080" w:header="824" w:footer="12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3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b/>
        <w:bCs/>
        <w:spacing w:val="-3"/>
      </w:rPr>
      <w:t>99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437"/>
      <w:spacing w:before="29" w:line="258" w:lineRule="exact"/>
      <w:rPr>
        <w:sz w:val="18"/>
        <w:szCs w:val="18"/>
      </w:rPr>
    </w:pPr>
    <w:r>
      <w:pict>
        <v:shape id="_x0000_s2" style="position:absolute;margin-left:54pt;margin-top:55.7pt;mso-position-vertical-relative:page;mso-position-horizontal-relative:page;width:487.3pt;height:0.75pt;z-index:251658240;" o:allowincell="f" fillcolor="#000000" filled="true" stroked="false" coordsize="9745,15" coordorigin="0,0" path="m,l9745,0l9745,14l0,14l0,0xe"/>
      </w:pict>
    </w:r>
    <w:r>
      <w:rPr>
        <w:sz w:val="18"/>
        <w:szCs w:val="18"/>
        <w:spacing w:val="-3"/>
        <w:position w:val="2"/>
      </w:rPr>
      <w:t>CI</w:t>
    </w:r>
    <w:r>
      <w:rPr>
        <w:sz w:val="18"/>
        <w:szCs w:val="18"/>
        <w:spacing w:val="-20"/>
        <w:position w:val="2"/>
      </w:rPr>
      <w:t xml:space="preserve"> </w:t>
    </w:r>
    <w:r>
      <w:rPr>
        <w:sz w:val="18"/>
        <w:szCs w:val="18"/>
        <w:spacing w:val="-3"/>
        <w:position w:val="2"/>
      </w:rPr>
      <w:t>MC“西门子杯</w:t>
    </w:r>
    <w:r>
      <w:rPr>
        <w:sz w:val="18"/>
        <w:szCs w:val="18"/>
        <w:spacing w:val="-36"/>
        <w:position w:val="2"/>
      </w:rPr>
      <w:t xml:space="preserve"> </w:t>
    </w:r>
    <w:r>
      <w:rPr>
        <w:sz w:val="18"/>
        <w:szCs w:val="18"/>
        <w:spacing w:val="-3"/>
        <w:position w:val="2"/>
      </w:rPr>
      <w:t>”中国智能制造挑战赛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DengXian" w:hAnsi="DengXian" w:eastAsia="DengXian" w:cs="DengXian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DengXian" w:hAnsi="DengXian" w:eastAsia="DengXian" w:cs="DengXian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1.png"/><Relationship Id="rId2" Type="http://schemas.openxmlformats.org/officeDocument/2006/relationships/footer" Target="footer1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2026-07-02T12:53:12</vt:filetime>
  </property>
</Properties>
</file>