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CCEBA" w14:textId="68A5B0D1" w:rsidR="00685394" w:rsidRPr="002B5E2A" w:rsidRDefault="00685394" w:rsidP="00685394">
      <w:pPr>
        <w:pStyle w:val="2"/>
        <w:spacing w:before="200" w:after="0" w:line="360" w:lineRule="auto"/>
        <w:jc w:val="center"/>
        <w:rPr>
          <w:rFonts w:ascii="Times" w:eastAsia="等线" w:hAnsi="Times"/>
        </w:rPr>
      </w:pPr>
      <w:r w:rsidRPr="002B5E2A">
        <w:rPr>
          <w:rFonts w:ascii="Times" w:eastAsia="等线" w:hAnsi="Times"/>
        </w:rPr>
        <w:t>202</w:t>
      </w:r>
      <w:r w:rsidR="006A3FFF">
        <w:rPr>
          <w:rFonts w:ascii="Times" w:eastAsia="等线" w:hAnsi="Times"/>
        </w:rPr>
        <w:t>6</w:t>
      </w:r>
      <w:r w:rsidRPr="002B5E2A">
        <w:rPr>
          <w:rFonts w:ascii="Times" w:eastAsia="等线" w:hAnsi="Times"/>
        </w:rPr>
        <w:t>年</w:t>
      </w:r>
      <w:r>
        <w:rPr>
          <w:rFonts w:ascii="Times New Roman" w:hAnsi="Times New Roman" w:hint="eastAsia"/>
          <w:lang w:val="x-none"/>
        </w:rPr>
        <w:t>C</w:t>
      </w:r>
      <w:r>
        <w:rPr>
          <w:rFonts w:ascii="Times New Roman" w:hAnsi="Times New Roman"/>
          <w:lang w:val="x-none"/>
        </w:rPr>
        <w:t>IMC</w:t>
      </w:r>
      <w:r w:rsidRPr="002B5E2A">
        <w:rPr>
          <w:rFonts w:ascii="Times" w:eastAsia="等线" w:hAnsi="Times"/>
        </w:rPr>
        <w:t xml:space="preserve"> “</w:t>
      </w:r>
      <w:r w:rsidRPr="002B5E2A">
        <w:rPr>
          <w:rFonts w:ascii="Times" w:eastAsia="等线" w:hAnsi="Times"/>
        </w:rPr>
        <w:t>西门子杯</w:t>
      </w:r>
      <w:r w:rsidRPr="002B5E2A">
        <w:rPr>
          <w:rFonts w:ascii="Times" w:eastAsia="等线" w:hAnsi="Times"/>
        </w:rPr>
        <w:t>”</w:t>
      </w:r>
      <w:r w:rsidRPr="002B5E2A">
        <w:rPr>
          <w:rFonts w:ascii="Times" w:eastAsia="等线" w:hAnsi="Times"/>
        </w:rPr>
        <w:t>中国智能制造挑战赛</w:t>
      </w:r>
    </w:p>
    <w:p w14:paraId="19608A0C" w14:textId="77777777" w:rsidR="008E0712" w:rsidRDefault="008E0712" w:rsidP="008E0712">
      <w:pPr>
        <w:jc w:val="center"/>
        <w:rPr>
          <w:rFonts w:asciiTheme="minorHAnsi" w:eastAsiaTheme="minorHAnsi" w:hAnsiTheme="minorHAnsi"/>
          <w:b/>
          <w:sz w:val="32"/>
        </w:rPr>
      </w:pPr>
      <w:r>
        <w:rPr>
          <w:rFonts w:asciiTheme="minorHAnsi" w:eastAsiaTheme="minorHAnsi" w:hAnsiTheme="minorHAnsi" w:hint="eastAsia"/>
          <w:b/>
          <w:sz w:val="32"/>
        </w:rPr>
        <w:t>法律声明</w:t>
      </w:r>
    </w:p>
    <w:p w14:paraId="279C9CE4" w14:textId="77777777" w:rsidR="008E0712" w:rsidRDefault="008E0712" w:rsidP="008E0712">
      <w:pPr>
        <w:jc w:val="center"/>
        <w:rPr>
          <w:rFonts w:asciiTheme="minorHAnsi" w:eastAsiaTheme="minorHAnsi" w:hAnsiTheme="minorHAnsi"/>
          <w:b/>
          <w:sz w:val="32"/>
        </w:rPr>
      </w:pPr>
    </w:p>
    <w:p w14:paraId="3E3BA8F3" w14:textId="2A922CD0" w:rsidR="008E0712" w:rsidRPr="00BF3EEE" w:rsidRDefault="008E0712" w:rsidP="007659D4">
      <w:pPr>
        <w:spacing w:line="264" w:lineRule="auto"/>
        <w:ind w:firstLineChars="200" w:firstLine="440"/>
        <w:rPr>
          <w:rFonts w:ascii="等线" w:eastAsia="等线" w:hAnsi="等线"/>
          <w:sz w:val="22"/>
        </w:rPr>
      </w:pPr>
      <w:r w:rsidRPr="00BF3EEE">
        <w:rPr>
          <w:rFonts w:ascii="等线" w:eastAsia="等线" w:hAnsi="等线" w:hint="eastAsia"/>
          <w:sz w:val="22"/>
        </w:rPr>
        <w:t>参加</w:t>
      </w:r>
      <w:r w:rsidRPr="00BF3EEE">
        <w:rPr>
          <w:rFonts w:ascii="等线" w:eastAsia="等线" w:hAnsi="等线"/>
          <w:sz w:val="22"/>
        </w:rPr>
        <w:t>202</w:t>
      </w:r>
      <w:r w:rsidR="006A3FFF">
        <w:rPr>
          <w:rFonts w:ascii="等线" w:eastAsia="等线" w:hAnsi="等线"/>
          <w:sz w:val="22"/>
        </w:rPr>
        <w:t>6</w:t>
      </w:r>
      <w:r w:rsidRPr="00BF3EEE">
        <w:rPr>
          <w:rFonts w:ascii="等线" w:eastAsia="等线" w:hAnsi="等线" w:hint="eastAsia"/>
          <w:sz w:val="22"/>
        </w:rPr>
        <w:t>年第</w:t>
      </w:r>
      <w:r w:rsidR="006A3FFF">
        <w:rPr>
          <w:rFonts w:ascii="等线" w:eastAsia="等线" w:hAnsi="等线" w:hint="eastAsia"/>
          <w:sz w:val="22"/>
        </w:rPr>
        <w:t>二十</w:t>
      </w:r>
      <w:r w:rsidRPr="00BF3EEE">
        <w:rPr>
          <w:rFonts w:ascii="等线" w:eastAsia="等线" w:hAnsi="等线" w:hint="eastAsia"/>
          <w:sz w:val="22"/>
        </w:rPr>
        <w:t>届“西门子杯”中国智能制造挑战赛（以下简称“大赛”）的参赛选手，请在报到注册前仔细阅读本法律声明。</w:t>
      </w:r>
    </w:p>
    <w:p w14:paraId="11CD4F1E" w14:textId="77777777" w:rsidR="008E0712" w:rsidRPr="00BF3EEE" w:rsidRDefault="008E0712" w:rsidP="007659D4">
      <w:pPr>
        <w:spacing w:line="264" w:lineRule="auto"/>
        <w:ind w:firstLineChars="200" w:firstLine="440"/>
        <w:rPr>
          <w:rFonts w:ascii="等线" w:eastAsia="等线" w:hAnsi="等线"/>
          <w:sz w:val="22"/>
        </w:rPr>
      </w:pPr>
      <w:r w:rsidRPr="00BF3EEE">
        <w:rPr>
          <w:rFonts w:ascii="等线" w:eastAsia="等线" w:hAnsi="等线" w:hint="eastAsia"/>
          <w:sz w:val="22"/>
        </w:rPr>
        <w:t>参赛选手向大赛组委会提交注册信息将被视为参赛选手已经充分理解、同意并接受本次大赛的官方规则和本法律声明的所有条款。</w:t>
      </w:r>
    </w:p>
    <w:p w14:paraId="0C60E767" w14:textId="653504D2" w:rsidR="008E0712" w:rsidRPr="00BF3EEE" w:rsidRDefault="008E0712" w:rsidP="007659D4">
      <w:pPr>
        <w:spacing w:line="264" w:lineRule="auto"/>
        <w:ind w:firstLineChars="200" w:firstLine="440"/>
        <w:rPr>
          <w:rFonts w:ascii="等线" w:eastAsia="等线" w:hAnsi="等线"/>
          <w:sz w:val="22"/>
        </w:rPr>
      </w:pPr>
      <w:r w:rsidRPr="00BF3EEE">
        <w:rPr>
          <w:rFonts w:ascii="等线" w:eastAsia="等线" w:hAnsi="等线" w:hint="eastAsia"/>
          <w:sz w:val="22"/>
        </w:rPr>
        <w:t>参赛选手保证其所提交的注册信息是完全真实、准确、完整的。在比赛过程中及比赛结束后，若发现参赛选手提交了任何欺骗性的、虚假的、不准确的或不完整的注册信息，全国竞赛组委会有权立即取消参赛选手的参赛资格，取消其已获得的奖项并要求其返还相关证书</w:t>
      </w:r>
      <w:r w:rsidR="00D47B41">
        <w:rPr>
          <w:rFonts w:ascii="等线" w:eastAsia="等线" w:hAnsi="等线" w:hint="eastAsia"/>
          <w:sz w:val="22"/>
        </w:rPr>
        <w:t>、奖金等</w:t>
      </w:r>
      <w:r w:rsidRPr="00BF3EEE">
        <w:rPr>
          <w:rFonts w:ascii="等线" w:eastAsia="等线" w:hAnsi="等线" w:hint="eastAsia"/>
          <w:sz w:val="22"/>
        </w:rPr>
        <w:t>。在通知本校后，及时向社会公开。</w:t>
      </w:r>
    </w:p>
    <w:p w14:paraId="64D923DD" w14:textId="33D3386C"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参赛选手须保证：</w:t>
      </w:r>
    </w:p>
    <w:p w14:paraId="7941AFB8"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1. 合</w:t>
      </w:r>
      <w:proofErr w:type="gramStart"/>
      <w:r w:rsidRPr="007659D4">
        <w:rPr>
          <w:rFonts w:ascii="等线" w:eastAsia="等线" w:hAnsi="等线" w:hint="eastAsia"/>
          <w:sz w:val="22"/>
        </w:rPr>
        <w:t>规</w:t>
      </w:r>
      <w:proofErr w:type="gramEnd"/>
      <w:r w:rsidRPr="007659D4">
        <w:rPr>
          <w:rFonts w:ascii="等线" w:eastAsia="等线" w:hAnsi="等线" w:hint="eastAsia"/>
          <w:sz w:val="22"/>
        </w:rPr>
        <w:t>性保证</w:t>
      </w:r>
    </w:p>
    <w:p w14:paraId="67FF2F43"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参赛作品不违反《中华人民共和国民法典》、《中华人民共和国专利法》等相关法律法规。</w:t>
      </w:r>
    </w:p>
    <w:p w14:paraId="770EE896" w14:textId="2D014900"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参加本次大赛不违反其所在学校的任何规定。</w:t>
      </w:r>
    </w:p>
    <w:p w14:paraId="4D514D5C" w14:textId="122F86BE" w:rsidR="007659D4" w:rsidRPr="007659D4" w:rsidRDefault="007659D4" w:rsidP="007659D4">
      <w:pPr>
        <w:spacing w:line="264" w:lineRule="auto"/>
        <w:ind w:firstLineChars="200" w:firstLine="440"/>
        <w:rPr>
          <w:rFonts w:ascii="等线" w:eastAsia="等线" w:hAnsi="等线"/>
          <w:sz w:val="22"/>
        </w:rPr>
      </w:pPr>
      <w:r w:rsidRPr="007659D4">
        <w:rPr>
          <w:rFonts w:ascii="等线" w:eastAsia="等线" w:hAnsi="等线" w:hint="eastAsia"/>
          <w:sz w:val="22"/>
        </w:rPr>
        <w:t>2. 原创性与知识产权保证</w:t>
      </w:r>
    </w:p>
    <w:p w14:paraId="4311B237" w14:textId="689EB166"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参赛作品的核心逻辑功能和算法必</w:t>
      </w:r>
      <w:r>
        <w:rPr>
          <w:rFonts w:ascii="等线" w:eastAsia="等线" w:hAnsi="等线" w:hint="eastAsia"/>
          <w:sz w:val="22"/>
        </w:rPr>
        <w:t>须由</w:t>
      </w:r>
      <w:proofErr w:type="gramStart"/>
      <w:r>
        <w:rPr>
          <w:rFonts w:ascii="等线" w:eastAsia="等线" w:hAnsi="等线" w:hint="eastAsia"/>
          <w:sz w:val="22"/>
        </w:rPr>
        <w:t>本队伍</w:t>
      </w:r>
      <w:proofErr w:type="gramEnd"/>
      <w:r>
        <w:rPr>
          <w:rFonts w:ascii="等线" w:eastAsia="等线" w:hAnsi="等线" w:hint="eastAsia"/>
          <w:sz w:val="22"/>
        </w:rPr>
        <w:t>成员独立开发，不得借鉴、抄袭或复制他人程序的核心实现。</w:t>
      </w:r>
    </w:p>
    <w:p w14:paraId="18EEC21F" w14:textId="02FAB958"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若使用开源框架、工具库或通用组件，须在作品中明确标注来源、版本信息，并严格遵守相应的开源许可证条款，但其核心业务逻辑和算法实现仍需保证原创性</w:t>
      </w:r>
      <w:r>
        <w:rPr>
          <w:rFonts w:ascii="等线" w:eastAsia="等线" w:hAnsi="等线" w:hint="eastAsia"/>
          <w:sz w:val="22"/>
        </w:rPr>
        <w:t>。</w:t>
      </w:r>
    </w:p>
    <w:p w14:paraId="1A99E672" w14:textId="4203F1F8"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在其知晓的范围内，该方案或程序没有侵犯任何第三方的知识产权或其他法律权益</w:t>
      </w:r>
      <w:r>
        <w:rPr>
          <w:rFonts w:ascii="等线" w:eastAsia="等线" w:hAnsi="等线" w:hint="eastAsia"/>
          <w:sz w:val="22"/>
        </w:rPr>
        <w:t>。</w:t>
      </w:r>
    </w:p>
    <w:p w14:paraId="1D2A6C52" w14:textId="375474A1" w:rsidR="007659D4" w:rsidRPr="007659D4" w:rsidRDefault="003C7F0A" w:rsidP="007659D4">
      <w:pPr>
        <w:spacing w:line="264" w:lineRule="auto"/>
        <w:ind w:firstLineChars="200" w:firstLine="440"/>
        <w:rPr>
          <w:rFonts w:ascii="等线" w:eastAsia="等线" w:hAnsi="等线" w:hint="eastAsia"/>
          <w:sz w:val="22"/>
        </w:rPr>
      </w:pPr>
      <w:r>
        <w:rPr>
          <w:rFonts w:ascii="等线" w:eastAsia="等线" w:hAnsi="等线" w:hint="eastAsia"/>
          <w:sz w:val="22"/>
        </w:rPr>
        <w:t>对引用</w:t>
      </w:r>
      <w:r w:rsidR="007659D4" w:rsidRPr="007659D4">
        <w:rPr>
          <w:rFonts w:ascii="等线" w:eastAsia="等线" w:hAnsi="等线" w:hint="eastAsia"/>
          <w:sz w:val="22"/>
        </w:rPr>
        <w:t>第三方材料（包括文本段落、图形、数据等），已获得必要的使用许可或符合相关使用条款。</w:t>
      </w:r>
    </w:p>
    <w:p w14:paraId="78FF669E" w14:textId="77628084"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3. 保密与非公开承诺</w:t>
      </w:r>
    </w:p>
    <w:p w14:paraId="7910A81E" w14:textId="48D55474"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以该方案或程序参加比赛没有违反其所负的任何保密或专利义务</w:t>
      </w:r>
      <w:r>
        <w:rPr>
          <w:rFonts w:ascii="等线" w:eastAsia="等线" w:hAnsi="等线" w:hint="eastAsia"/>
          <w:sz w:val="22"/>
        </w:rPr>
        <w:t>。</w:t>
      </w:r>
    </w:p>
    <w:p w14:paraId="0F0E7652"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在比赛期间及结束后，未经组委会书面同意，不得将赛题内容、参赛程序代码、技术方案或任何相关材料以开源、出售、转让等任何形式提供给第三方（包括但不限于上传至GitHub等代码托管平台、技术论坛、</w:t>
      </w:r>
      <w:proofErr w:type="gramStart"/>
      <w:r w:rsidRPr="007659D4">
        <w:rPr>
          <w:rFonts w:ascii="等线" w:eastAsia="等线" w:hAnsi="等线" w:hint="eastAsia"/>
          <w:sz w:val="22"/>
        </w:rPr>
        <w:t>博客等</w:t>
      </w:r>
      <w:proofErr w:type="gramEnd"/>
      <w:r w:rsidRPr="007659D4">
        <w:rPr>
          <w:rFonts w:ascii="等线" w:eastAsia="等线" w:hAnsi="等线" w:hint="eastAsia"/>
          <w:sz w:val="22"/>
        </w:rPr>
        <w:t>公开渠道）。</w:t>
      </w:r>
    </w:p>
    <w:p w14:paraId="32C70AA7" w14:textId="4BB7FA43"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 xml:space="preserve">4. </w:t>
      </w:r>
      <w:proofErr w:type="gramStart"/>
      <w:r w:rsidRPr="007659D4">
        <w:rPr>
          <w:rFonts w:ascii="等线" w:eastAsia="等线" w:hAnsi="等线" w:hint="eastAsia"/>
          <w:sz w:val="22"/>
        </w:rPr>
        <w:t>查重与</w:t>
      </w:r>
      <w:proofErr w:type="gramEnd"/>
      <w:r w:rsidRPr="007659D4">
        <w:rPr>
          <w:rFonts w:ascii="等线" w:eastAsia="等线" w:hAnsi="等线" w:hint="eastAsia"/>
          <w:sz w:val="22"/>
        </w:rPr>
        <w:t>处置条款</w:t>
      </w:r>
    </w:p>
    <w:p w14:paraId="18F06B95" w14:textId="2516B653"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组委会保留对参赛作品进行代码查重和技术审查的权力</w:t>
      </w:r>
      <w:r>
        <w:rPr>
          <w:rFonts w:ascii="等线" w:eastAsia="等线" w:hAnsi="等线" w:hint="eastAsia"/>
          <w:sz w:val="22"/>
        </w:rPr>
        <w:t>。</w:t>
      </w:r>
    </w:p>
    <w:p w14:paraId="5A5BEE79"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经专家认定，若作品的核心功能算法重复率超过赛项规定标准，组委会将按照相关规定进行相应处置（包括但不限于警告、扣分、取消参赛资格等）。</w:t>
      </w:r>
    </w:p>
    <w:p w14:paraId="13D86C67"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5. 公平竞赛保证</w:t>
      </w:r>
    </w:p>
    <w:p w14:paraId="162FB9EC" w14:textId="5F20E754"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该方案或程序不以营利为目的出售、转让或泄露给其他参赛队伍。</w:t>
      </w:r>
    </w:p>
    <w:p w14:paraId="3FFC4610"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6. 培训资源保护</w:t>
      </w:r>
    </w:p>
    <w:p w14:paraId="667AB77D" w14:textId="0DCE89F1"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对大赛发布的相关培训课程，不进行录制、复制或向他人提供。</w:t>
      </w:r>
    </w:p>
    <w:p w14:paraId="4207AC0C" w14:textId="44F312A5"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7. 授权与许可条款</w:t>
      </w:r>
    </w:p>
    <w:p w14:paraId="70664335" w14:textId="10FFD0BF"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作品使用授权：参赛选手在此不可撤销地许可全国竞赛组委会（包括西门子及其关联公司和其指</w:t>
      </w:r>
      <w:r w:rsidRPr="007659D4">
        <w:rPr>
          <w:rFonts w:ascii="等线" w:eastAsia="等线" w:hAnsi="等线" w:hint="eastAsia"/>
          <w:sz w:val="22"/>
        </w:rPr>
        <w:lastRenderedPageBreak/>
        <w:t>定的第三方）在参赛选手所属参赛小组向本次大赛提交方案后为宣传目的非盈利性地使用该方案，无论是以其原始形式或修改的形式。该使用许可为无限制的、全球性的、</w:t>
      </w:r>
      <w:proofErr w:type="gramStart"/>
      <w:r w:rsidRPr="007659D4">
        <w:rPr>
          <w:rFonts w:ascii="等线" w:eastAsia="等线" w:hAnsi="等线" w:hint="eastAsia"/>
          <w:sz w:val="22"/>
        </w:rPr>
        <w:t>非独占性的</w:t>
      </w:r>
      <w:proofErr w:type="gramEnd"/>
      <w:r w:rsidRPr="007659D4">
        <w:rPr>
          <w:rFonts w:ascii="等线" w:eastAsia="等线" w:hAnsi="等线" w:hint="eastAsia"/>
          <w:sz w:val="22"/>
        </w:rPr>
        <w:t>，且大赛组委会（包括西门子及其关联公司和其指定的第三方）无需为该使用支付使用费。该使用包括在全部领域和以各种方式的使用；在不影响前文一般性规定的前提下，包括但不限于复印、复制、提供、出版、分发、进口、展示、开发、翻译、转换、修改和在所有通信网络上（如因特网）在线使用的权利。</w:t>
      </w:r>
    </w:p>
    <w:p w14:paraId="48FCB0F0" w14:textId="7FDB548F" w:rsidR="007659D4" w:rsidRPr="007659D4" w:rsidRDefault="007659D4" w:rsidP="007659D4">
      <w:pPr>
        <w:spacing w:line="264" w:lineRule="auto"/>
        <w:ind w:firstLineChars="200" w:firstLine="440"/>
        <w:rPr>
          <w:rFonts w:ascii="等线" w:eastAsia="等线" w:hAnsi="等线" w:hint="eastAsia"/>
          <w:sz w:val="22"/>
        </w:rPr>
      </w:pPr>
      <w:bookmarkStart w:id="0" w:name="_GoBack"/>
      <w:r w:rsidRPr="007659D4">
        <w:rPr>
          <w:rFonts w:ascii="等线" w:eastAsia="等线" w:hAnsi="等线" w:hint="eastAsia"/>
          <w:sz w:val="22"/>
        </w:rPr>
        <w:t>肖像权授权：参赛选手在此不可撤销地许可全国竞赛组委会（包括西门子及其关联公司和其指定的第三方）非盈利地使用备赛、比赛期间拍摄的含有参赛选手肖像的照片、视频等，无论是以其原始形式或修改的形式。该使用许可为无限制的、全球性的、</w:t>
      </w:r>
      <w:proofErr w:type="gramStart"/>
      <w:r w:rsidRPr="007659D4">
        <w:rPr>
          <w:rFonts w:ascii="等线" w:eastAsia="等线" w:hAnsi="等线" w:hint="eastAsia"/>
          <w:sz w:val="22"/>
        </w:rPr>
        <w:t>非独占性的</w:t>
      </w:r>
      <w:proofErr w:type="gramEnd"/>
      <w:r w:rsidRPr="007659D4">
        <w:rPr>
          <w:rFonts w:ascii="等线" w:eastAsia="等线" w:hAnsi="等线" w:hint="eastAsia"/>
          <w:sz w:val="22"/>
        </w:rPr>
        <w:t>，且大赛组委会（包括西门子及其关联公司和其指定的第三方）无需为该使用支付使用费。使用的媒体或媒介包括但不限于报刊、杂志、图书、日历、图片、图表等印刷品；互联网、局域网、应用软件；电视、墙体、车身内外、电梯、户外广告牌、各种音像播放设备；宣传手册、产品包装等。</w:t>
      </w:r>
    </w:p>
    <w:bookmarkEnd w:id="0"/>
    <w:p w14:paraId="211CD3D6"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8. 责任承担与免责条款</w:t>
      </w:r>
    </w:p>
    <w:p w14:paraId="562D18ED" w14:textId="0DF6A15E"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对于因任何参赛选手违反上述任何一项保证而产生的任何损害或任何费用，大赛组委会（包括西门子及其关联公司）不承担任何责任，并保留进一步追究该参赛选手相关责任的权利，包括但不限于取消参赛选手的参赛资格，取消其已获得的奖项并要求其返还相关证书、奖金，赔偿相关损失等等。</w:t>
      </w:r>
    </w:p>
    <w:p w14:paraId="1B221BA2"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9. 规则解释与修改权</w:t>
      </w:r>
    </w:p>
    <w:p w14:paraId="18C16601" w14:textId="1A2E432B"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大赛所有赛项的竞赛规则、法律声明以及任何与本次大赛有关的指示、通知或文件都属于大赛主办方的财产，大赛主办方对其拥有解释权，保留对上述文件进行任何补充或修改的权利。如果参赛选手对补充或修改有任何异议，应立即通知大赛主办方，但参赛选手无权要求大赛主办方补偿其因参赛或退赛而发生的任何费用。</w:t>
      </w:r>
    </w:p>
    <w:p w14:paraId="4E72F8B3" w14:textId="77777777" w:rsidR="007659D4" w:rsidRPr="007659D4" w:rsidRDefault="007659D4" w:rsidP="007659D4">
      <w:pPr>
        <w:spacing w:line="264" w:lineRule="auto"/>
        <w:ind w:firstLineChars="200" w:firstLine="440"/>
        <w:rPr>
          <w:rFonts w:ascii="等线" w:eastAsia="等线" w:hAnsi="等线" w:hint="eastAsia"/>
          <w:sz w:val="22"/>
        </w:rPr>
      </w:pPr>
      <w:r w:rsidRPr="007659D4">
        <w:rPr>
          <w:rFonts w:ascii="等线" w:eastAsia="等线" w:hAnsi="等线" w:hint="eastAsia"/>
          <w:sz w:val="22"/>
        </w:rPr>
        <w:t>10. 诚信声明与责任承担</w:t>
      </w:r>
    </w:p>
    <w:p w14:paraId="658CF5F3" w14:textId="0DD490FA" w:rsidR="008E0712" w:rsidRDefault="007659D4" w:rsidP="007659D4">
      <w:pPr>
        <w:spacing w:line="264" w:lineRule="auto"/>
        <w:ind w:firstLineChars="200" w:firstLine="440"/>
        <w:rPr>
          <w:rFonts w:ascii="等线" w:eastAsia="等线" w:hAnsi="等线"/>
          <w:sz w:val="22"/>
        </w:rPr>
      </w:pPr>
      <w:r w:rsidRPr="007659D4">
        <w:rPr>
          <w:rFonts w:ascii="等线" w:eastAsia="等线" w:hAnsi="等线" w:hint="eastAsia"/>
          <w:sz w:val="22"/>
        </w:rPr>
        <w:t>参赛队伍承诺以上信息真实准确，并愿意承担相应的法律责任。如有违反，自愿接受组委会的处置决定。</w:t>
      </w:r>
    </w:p>
    <w:p w14:paraId="2ECA73B4" w14:textId="27C592AA" w:rsidR="007659D4" w:rsidRDefault="007659D4" w:rsidP="007659D4">
      <w:pPr>
        <w:spacing w:line="264" w:lineRule="auto"/>
        <w:ind w:firstLineChars="200" w:firstLine="440"/>
        <w:rPr>
          <w:rFonts w:ascii="等线" w:eastAsia="等线" w:hAnsi="等线"/>
          <w:sz w:val="22"/>
        </w:rPr>
      </w:pPr>
    </w:p>
    <w:p w14:paraId="6198482A" w14:textId="77777777" w:rsidR="007659D4" w:rsidRPr="007659D4" w:rsidRDefault="007659D4" w:rsidP="007659D4">
      <w:pPr>
        <w:spacing w:line="264" w:lineRule="auto"/>
        <w:ind w:firstLineChars="200" w:firstLine="440"/>
        <w:rPr>
          <w:rFonts w:ascii="等线" w:eastAsia="等线" w:hAnsi="等线" w:hint="eastAsia"/>
          <w:sz w:val="22"/>
        </w:rPr>
      </w:pPr>
    </w:p>
    <w:p w14:paraId="6762361D" w14:textId="01E3DA43" w:rsidR="008E0712" w:rsidRDefault="008E0712" w:rsidP="003D4DE3">
      <w:pPr>
        <w:spacing w:line="300" w:lineRule="auto"/>
        <w:ind w:firstLineChars="200" w:firstLine="440"/>
        <w:rPr>
          <w:rFonts w:asciiTheme="minorHAnsi" w:eastAsiaTheme="minorHAnsi" w:hAnsiTheme="minorHAnsi"/>
          <w:sz w:val="22"/>
        </w:rPr>
      </w:pPr>
      <w:r>
        <w:rPr>
          <w:rFonts w:asciiTheme="minorHAnsi" w:eastAsiaTheme="minorHAnsi" w:hAnsiTheme="minorHAnsi" w:hint="eastAsia"/>
          <w:b/>
          <w:sz w:val="22"/>
        </w:rPr>
        <w:t>本队全体成员已经阅读以上说明，并全体自愿同意。</w:t>
      </w:r>
      <w:r>
        <w:rPr>
          <w:rFonts w:asciiTheme="minorHAnsi" w:eastAsiaTheme="minorHAnsi" w:hAnsiTheme="minorHAnsi" w:hint="eastAsia"/>
          <w:sz w:val="22"/>
        </w:rPr>
        <w:t>（在下面将本句话抄写一遍）</w:t>
      </w:r>
    </w:p>
    <w:p w14:paraId="3DC2F2D7" w14:textId="77777777" w:rsidR="008E0712" w:rsidRDefault="008E0712" w:rsidP="008E0712">
      <w:pPr>
        <w:spacing w:line="300" w:lineRule="auto"/>
        <w:rPr>
          <w:rFonts w:asciiTheme="minorHAnsi" w:eastAsiaTheme="minorHAnsi" w:hAnsiTheme="minorHAnsi"/>
          <w:sz w:val="22"/>
        </w:rPr>
      </w:pPr>
    </w:p>
    <w:p w14:paraId="7AEB090E" w14:textId="77777777" w:rsidR="008E0712" w:rsidRDefault="008E0712" w:rsidP="008E0712">
      <w:pPr>
        <w:spacing w:line="300" w:lineRule="auto"/>
        <w:ind w:firstLineChars="200" w:firstLine="440"/>
        <w:rPr>
          <w:rFonts w:asciiTheme="minorHAnsi" w:eastAsiaTheme="minorHAnsi" w:hAnsiTheme="minorHAnsi"/>
          <w:sz w:val="22"/>
          <w:u w:val="single"/>
        </w:rPr>
      </w:pPr>
      <w:r>
        <w:rPr>
          <w:rFonts w:asciiTheme="minorHAnsi" w:eastAsiaTheme="minorHAnsi" w:hAnsiTheme="minorHAnsi" w:hint="eastAsia"/>
          <w:sz w:val="22"/>
          <w:u w:val="single"/>
        </w:rPr>
        <w:t xml:space="preserve">                                                                          </w:t>
      </w:r>
    </w:p>
    <w:p w14:paraId="25C74DF5" w14:textId="77777777" w:rsidR="008E0712" w:rsidRDefault="008E0712" w:rsidP="008E0712">
      <w:pPr>
        <w:spacing w:line="300" w:lineRule="auto"/>
        <w:rPr>
          <w:rFonts w:asciiTheme="minorHAnsi" w:eastAsiaTheme="minorHAnsi" w:hAnsiTheme="minorHAnsi"/>
          <w:sz w:val="22"/>
          <w:u w:val="single"/>
        </w:rPr>
      </w:pPr>
    </w:p>
    <w:p w14:paraId="6A066AD2" w14:textId="77777777" w:rsidR="008E0712" w:rsidRDefault="008E0712" w:rsidP="008E0712">
      <w:pPr>
        <w:spacing w:line="300" w:lineRule="auto"/>
        <w:ind w:firstLineChars="200" w:firstLine="440"/>
        <w:rPr>
          <w:rFonts w:asciiTheme="minorHAnsi" w:eastAsiaTheme="minorHAnsi" w:hAnsiTheme="minorHAnsi"/>
          <w:b/>
          <w:sz w:val="22"/>
        </w:rPr>
      </w:pPr>
      <w:r>
        <w:rPr>
          <w:rFonts w:asciiTheme="minorHAnsi" w:eastAsiaTheme="minorHAnsi" w:hAnsiTheme="minorHAnsi" w:hint="eastAsia"/>
          <w:b/>
          <w:sz w:val="22"/>
        </w:rPr>
        <w:t>队长签名</w:t>
      </w:r>
      <w:r>
        <w:rPr>
          <w:rFonts w:asciiTheme="minorHAnsi" w:eastAsiaTheme="minorHAnsi" w:hAnsiTheme="minorHAnsi" w:hint="eastAsia"/>
          <w:sz w:val="22"/>
        </w:rPr>
        <w:t xml:space="preserve">（学校-参赛队编号-姓名-手机号码）   </w:t>
      </w:r>
      <w:r>
        <w:rPr>
          <w:rFonts w:asciiTheme="minorHAnsi" w:eastAsiaTheme="minorHAnsi" w:hAnsiTheme="minorHAnsi" w:hint="eastAsia"/>
          <w:b/>
          <w:sz w:val="22"/>
        </w:rPr>
        <w:t xml:space="preserve"> </w:t>
      </w:r>
    </w:p>
    <w:p w14:paraId="133CEAAF" w14:textId="77777777" w:rsidR="008E0712" w:rsidRDefault="008E0712" w:rsidP="008E0712">
      <w:pPr>
        <w:spacing w:line="300" w:lineRule="auto"/>
        <w:rPr>
          <w:rFonts w:asciiTheme="minorHAnsi" w:eastAsiaTheme="minorHAnsi" w:hAnsiTheme="minorHAnsi"/>
          <w:sz w:val="22"/>
          <w:u w:val="single"/>
        </w:rPr>
      </w:pPr>
    </w:p>
    <w:p w14:paraId="230400BC" w14:textId="77777777" w:rsidR="008E0712" w:rsidRDefault="008E0712" w:rsidP="008E0712">
      <w:pPr>
        <w:spacing w:line="300" w:lineRule="auto"/>
        <w:ind w:firstLineChars="200" w:firstLine="440"/>
        <w:rPr>
          <w:rFonts w:asciiTheme="minorHAnsi" w:eastAsiaTheme="minorHAnsi" w:hAnsiTheme="minorHAnsi"/>
          <w:sz w:val="22"/>
          <w:u w:val="single"/>
        </w:rPr>
      </w:pPr>
      <w:r>
        <w:rPr>
          <w:rFonts w:asciiTheme="minorHAnsi" w:eastAsiaTheme="minorHAnsi" w:hAnsiTheme="minorHAnsi" w:hint="eastAsia"/>
          <w:sz w:val="22"/>
          <w:u w:val="single"/>
        </w:rPr>
        <w:t xml:space="preserve">                                                                          </w:t>
      </w:r>
    </w:p>
    <w:p w14:paraId="6B9CF8DF" w14:textId="77777777" w:rsidR="008E0712" w:rsidRDefault="008E0712" w:rsidP="008E0712">
      <w:pPr>
        <w:spacing w:line="300" w:lineRule="auto"/>
        <w:rPr>
          <w:rFonts w:asciiTheme="minorHAnsi" w:eastAsiaTheme="minorHAnsi" w:hAnsiTheme="minorHAnsi"/>
          <w:sz w:val="22"/>
          <w:u w:val="single"/>
        </w:rPr>
      </w:pPr>
    </w:p>
    <w:p w14:paraId="00047548" w14:textId="77777777" w:rsidR="008E0712" w:rsidRDefault="008E0712" w:rsidP="008E0712">
      <w:pPr>
        <w:spacing w:line="300" w:lineRule="auto"/>
        <w:ind w:firstLineChars="200" w:firstLine="440"/>
        <w:rPr>
          <w:rFonts w:asciiTheme="minorHAnsi" w:eastAsiaTheme="minorHAnsi" w:hAnsiTheme="minorHAnsi"/>
          <w:b/>
          <w:sz w:val="22"/>
        </w:rPr>
      </w:pPr>
      <w:r>
        <w:rPr>
          <w:rFonts w:asciiTheme="minorHAnsi" w:eastAsiaTheme="minorHAnsi" w:hAnsiTheme="minorHAnsi" w:hint="eastAsia"/>
          <w:b/>
          <w:sz w:val="22"/>
        </w:rPr>
        <w:t>日期</w:t>
      </w:r>
    </w:p>
    <w:p w14:paraId="4613FEC8" w14:textId="77777777" w:rsidR="008E0712" w:rsidRDefault="008E0712" w:rsidP="008E0712">
      <w:pPr>
        <w:spacing w:line="300" w:lineRule="auto"/>
        <w:rPr>
          <w:rFonts w:asciiTheme="minorHAnsi" w:eastAsiaTheme="minorHAnsi" w:hAnsiTheme="minorHAnsi"/>
          <w:sz w:val="22"/>
          <w:u w:val="single"/>
        </w:rPr>
      </w:pPr>
    </w:p>
    <w:p w14:paraId="6539A9B6" w14:textId="2DA6EB6E" w:rsidR="008E0712" w:rsidRDefault="008E0712" w:rsidP="003D4DE3">
      <w:pPr>
        <w:spacing w:line="300" w:lineRule="auto"/>
        <w:ind w:firstLineChars="200" w:firstLine="440"/>
        <w:rPr>
          <w:rFonts w:asciiTheme="minorHAnsi" w:eastAsiaTheme="minorHAnsi" w:hAnsiTheme="minorHAnsi"/>
          <w:sz w:val="22"/>
          <w:u w:val="single"/>
        </w:rPr>
      </w:pPr>
      <w:r>
        <w:rPr>
          <w:rFonts w:asciiTheme="minorHAnsi" w:eastAsiaTheme="minorHAnsi" w:hAnsiTheme="minorHAnsi" w:hint="eastAsia"/>
          <w:sz w:val="22"/>
          <w:u w:val="single"/>
        </w:rPr>
        <w:t xml:space="preserve">                                                                            </w:t>
      </w:r>
    </w:p>
    <w:p w14:paraId="7B03879D" w14:textId="33A708CC" w:rsidR="00685394" w:rsidRPr="008E0712" w:rsidRDefault="008E0712" w:rsidP="008E0712">
      <w:pPr>
        <w:spacing w:line="300" w:lineRule="auto"/>
        <w:ind w:firstLineChars="200" w:firstLine="480"/>
        <w:jc w:val="right"/>
        <w:rPr>
          <w:rFonts w:ascii="Times" w:eastAsia="等线" w:hAnsi="Times"/>
          <w:b/>
          <w:bCs/>
          <w:sz w:val="32"/>
          <w:szCs w:val="32"/>
        </w:rPr>
      </w:pPr>
      <w:r>
        <w:rPr>
          <w:rFonts w:asciiTheme="minorHAnsi" w:eastAsiaTheme="minorHAnsi" w:hAnsiTheme="minorHAnsi" w:cs="宋体" w:hint="eastAsia"/>
          <w:b/>
          <w:color w:val="000000"/>
          <w:kern w:val="0"/>
          <w:sz w:val="24"/>
        </w:rPr>
        <w:t>（本声明双面打印，每队独立填写1份）</w:t>
      </w:r>
    </w:p>
    <w:sectPr w:rsidR="00685394" w:rsidRPr="008E0712" w:rsidSect="00685394">
      <w:head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F15A0" w14:textId="77777777" w:rsidR="001B6F94" w:rsidRDefault="001B6F94" w:rsidP="008345FF">
      <w:r>
        <w:separator/>
      </w:r>
    </w:p>
  </w:endnote>
  <w:endnote w:type="continuationSeparator" w:id="0">
    <w:p w14:paraId="2AE13374" w14:textId="77777777" w:rsidR="001B6F94" w:rsidRDefault="001B6F94" w:rsidP="0083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D0F7E" w14:textId="77777777" w:rsidR="001B6F94" w:rsidRDefault="001B6F94" w:rsidP="008345FF">
      <w:r>
        <w:separator/>
      </w:r>
    </w:p>
  </w:footnote>
  <w:footnote w:type="continuationSeparator" w:id="0">
    <w:p w14:paraId="1D85B496" w14:textId="77777777" w:rsidR="001B6F94" w:rsidRDefault="001B6F94" w:rsidP="008345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80CAA" w14:textId="18B808A0" w:rsidR="00685394" w:rsidRPr="00685394" w:rsidRDefault="00685394" w:rsidP="00685394">
    <w:pPr>
      <w:pStyle w:val="a6"/>
    </w:pPr>
    <w:r>
      <w:rPr>
        <w:rFonts w:ascii="等线" w:eastAsia="等线" w:hAnsi="等线" w:hint="eastAsia"/>
      </w:rPr>
      <w:t>CIMC</w:t>
    </w:r>
    <w:r w:rsidRPr="0054272F">
      <w:rPr>
        <w:rFonts w:ascii="等线" w:eastAsia="等线" w:hAnsi="等线" w:hint="eastAsia"/>
      </w:rPr>
      <w:t>“西门子</w:t>
    </w:r>
    <w:r w:rsidRPr="0054272F">
      <w:rPr>
        <w:rFonts w:ascii="等线" w:eastAsia="等线" w:hAnsi="等线"/>
      </w:rPr>
      <w:t>杯</w:t>
    </w:r>
    <w:r w:rsidRPr="0054272F">
      <w:rPr>
        <w:rFonts w:ascii="等线" w:eastAsia="等线" w:hAnsi="等线" w:hint="eastAsia"/>
      </w:rPr>
      <w:t>”中国</w:t>
    </w:r>
    <w:r w:rsidRPr="0054272F">
      <w:rPr>
        <w:rFonts w:ascii="等线" w:eastAsia="等线" w:hAnsi="等线"/>
      </w:rPr>
      <w:t>智能制造挑战赛</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21281"/>
    <w:multiLevelType w:val="multilevel"/>
    <w:tmpl w:val="15F2128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2F7B456C"/>
    <w:multiLevelType w:val="multilevel"/>
    <w:tmpl w:val="2F7B456C"/>
    <w:lvl w:ilvl="0">
      <w:start w:val="1"/>
      <w:numFmt w:val="bullet"/>
      <w:lvlText w:val=""/>
      <w:lvlJc w:val="left"/>
      <w:pPr>
        <w:ind w:left="420" w:hanging="420"/>
      </w:pPr>
      <w:rPr>
        <w:rFonts w:ascii="Wingdings" w:hAnsi="Wingdings" w:hint="default"/>
      </w:rPr>
    </w:lvl>
    <w:lvl w:ilvl="1">
      <w:numFmt w:val="bullet"/>
      <w:lvlText w:val=""/>
      <w:lvlJc w:val="left"/>
      <w:pPr>
        <w:ind w:left="780" w:hanging="360"/>
      </w:pPr>
      <w:rPr>
        <w:rFonts w:ascii="Calibri" w:eastAsiaTheme="minorEastAsia" w:hAnsi="Calibri" w:cs="Calibri"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37B02A24"/>
    <w:multiLevelType w:val="hybridMultilevel"/>
    <w:tmpl w:val="AF0CE48E"/>
    <w:lvl w:ilvl="0" w:tplc="2FB6A6B2">
      <w:start w:val="2"/>
      <w:numFmt w:val="bullet"/>
      <w:lvlText w:val="□"/>
      <w:lvlJc w:val="left"/>
      <w:pPr>
        <w:ind w:left="360" w:hanging="360"/>
      </w:pPr>
      <w:rPr>
        <w:rFonts w:ascii="等线" w:eastAsia="等线" w:hAnsi="等线"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EB14B45"/>
    <w:multiLevelType w:val="hybridMultilevel"/>
    <w:tmpl w:val="A12A31C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6C0E21EC"/>
    <w:multiLevelType w:val="hybridMultilevel"/>
    <w:tmpl w:val="29CCF27A"/>
    <w:lvl w:ilvl="0" w:tplc="0409000F">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C6D5A4F"/>
    <w:multiLevelType w:val="hybridMultilevel"/>
    <w:tmpl w:val="86CEFE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6F973583"/>
    <w:multiLevelType w:val="hybridMultilevel"/>
    <w:tmpl w:val="ED9C169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5"/>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FF"/>
    <w:rsid w:val="00030BC5"/>
    <w:rsid w:val="00044EB4"/>
    <w:rsid w:val="00067523"/>
    <w:rsid w:val="000A018B"/>
    <w:rsid w:val="000B34B8"/>
    <w:rsid w:val="000B7B57"/>
    <w:rsid w:val="001B6F94"/>
    <w:rsid w:val="001D53F0"/>
    <w:rsid w:val="00262CAF"/>
    <w:rsid w:val="002A69FC"/>
    <w:rsid w:val="002E0CF9"/>
    <w:rsid w:val="00312E09"/>
    <w:rsid w:val="0033462C"/>
    <w:rsid w:val="00341947"/>
    <w:rsid w:val="00347435"/>
    <w:rsid w:val="00362BD4"/>
    <w:rsid w:val="003722E3"/>
    <w:rsid w:val="00384D3B"/>
    <w:rsid w:val="003B6822"/>
    <w:rsid w:val="003C7F0A"/>
    <w:rsid w:val="003D4DE3"/>
    <w:rsid w:val="003E0C90"/>
    <w:rsid w:val="00414537"/>
    <w:rsid w:val="00416C9C"/>
    <w:rsid w:val="004327BF"/>
    <w:rsid w:val="004A5260"/>
    <w:rsid w:val="004A6A41"/>
    <w:rsid w:val="00550576"/>
    <w:rsid w:val="00570E47"/>
    <w:rsid w:val="00585460"/>
    <w:rsid w:val="005B3FBF"/>
    <w:rsid w:val="006363F2"/>
    <w:rsid w:val="00646B87"/>
    <w:rsid w:val="0065380D"/>
    <w:rsid w:val="0066750B"/>
    <w:rsid w:val="00685394"/>
    <w:rsid w:val="006A3FFF"/>
    <w:rsid w:val="006D3583"/>
    <w:rsid w:val="007659D4"/>
    <w:rsid w:val="00794485"/>
    <w:rsid w:val="007E1F80"/>
    <w:rsid w:val="008345FF"/>
    <w:rsid w:val="008712DF"/>
    <w:rsid w:val="0088098B"/>
    <w:rsid w:val="008D18F5"/>
    <w:rsid w:val="008E0712"/>
    <w:rsid w:val="0096022E"/>
    <w:rsid w:val="009634EA"/>
    <w:rsid w:val="009B569D"/>
    <w:rsid w:val="009C0DD9"/>
    <w:rsid w:val="00A12819"/>
    <w:rsid w:val="00A26A0A"/>
    <w:rsid w:val="00A63D65"/>
    <w:rsid w:val="00A7103E"/>
    <w:rsid w:val="00A772D6"/>
    <w:rsid w:val="00A849B6"/>
    <w:rsid w:val="00AC28E4"/>
    <w:rsid w:val="00AE4DD1"/>
    <w:rsid w:val="00AE552F"/>
    <w:rsid w:val="00B81755"/>
    <w:rsid w:val="00B915F8"/>
    <w:rsid w:val="00BA4D63"/>
    <w:rsid w:val="00BF4B0F"/>
    <w:rsid w:val="00C00B69"/>
    <w:rsid w:val="00C32EFB"/>
    <w:rsid w:val="00C5639D"/>
    <w:rsid w:val="00C66598"/>
    <w:rsid w:val="00C841F6"/>
    <w:rsid w:val="00CA4EA4"/>
    <w:rsid w:val="00CE13B6"/>
    <w:rsid w:val="00D45D36"/>
    <w:rsid w:val="00D47B41"/>
    <w:rsid w:val="00D6118D"/>
    <w:rsid w:val="00D64D31"/>
    <w:rsid w:val="00DC1533"/>
    <w:rsid w:val="00DD26F9"/>
    <w:rsid w:val="00DE3099"/>
    <w:rsid w:val="00E477BD"/>
    <w:rsid w:val="00E54610"/>
    <w:rsid w:val="00F010E4"/>
    <w:rsid w:val="00F23AF1"/>
    <w:rsid w:val="00F66B54"/>
    <w:rsid w:val="00F74C6E"/>
    <w:rsid w:val="00FC5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67DF6"/>
  <w15:chartTrackingRefBased/>
  <w15:docId w15:val="{643E18BF-5B8B-41BC-96A5-E6207198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EB4"/>
    <w:pPr>
      <w:widowControl w:val="0"/>
      <w:jc w:val="both"/>
    </w:pPr>
    <w:rPr>
      <w:kern w:val="2"/>
      <w:sz w:val="21"/>
      <w:szCs w:val="22"/>
    </w:rPr>
  </w:style>
  <w:style w:type="paragraph" w:styleId="1">
    <w:name w:val="heading 1"/>
    <w:basedOn w:val="a"/>
    <w:next w:val="a"/>
    <w:link w:val="10"/>
    <w:uiPriority w:val="9"/>
    <w:qFormat/>
    <w:rsid w:val="008712DF"/>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0"/>
    <w:uiPriority w:val="9"/>
    <w:semiHidden/>
    <w:unhideWhenUsed/>
    <w:qFormat/>
    <w:rsid w:val="0068539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44EB4"/>
    <w:pPr>
      <w:autoSpaceDE w:val="0"/>
      <w:autoSpaceDN w:val="0"/>
      <w:adjustRightInd w:val="0"/>
      <w:spacing w:before="14"/>
      <w:ind w:left="734"/>
      <w:jc w:val="left"/>
    </w:pPr>
    <w:rPr>
      <w:rFonts w:ascii="楷体" w:eastAsia="楷体" w:hAnsi="Times New Roman" w:cs="楷体"/>
      <w:kern w:val="0"/>
      <w:sz w:val="28"/>
      <w:szCs w:val="28"/>
    </w:rPr>
  </w:style>
  <w:style w:type="character" w:customStyle="1" w:styleId="a4">
    <w:name w:val="正文文本 字符"/>
    <w:link w:val="a3"/>
    <w:uiPriority w:val="1"/>
    <w:rsid w:val="00044EB4"/>
    <w:rPr>
      <w:rFonts w:ascii="楷体" w:eastAsia="楷体" w:hAnsi="Times New Roman" w:cs="楷体"/>
      <w:kern w:val="0"/>
      <w:sz w:val="28"/>
      <w:szCs w:val="28"/>
    </w:rPr>
  </w:style>
  <w:style w:type="paragraph" w:styleId="a5">
    <w:name w:val="List Paragraph"/>
    <w:basedOn w:val="a"/>
    <w:uiPriority w:val="34"/>
    <w:qFormat/>
    <w:rsid w:val="00044EB4"/>
    <w:pPr>
      <w:autoSpaceDE w:val="0"/>
      <w:autoSpaceDN w:val="0"/>
      <w:adjustRightInd w:val="0"/>
      <w:jc w:val="left"/>
    </w:pPr>
    <w:rPr>
      <w:rFonts w:ascii="Times New Roman" w:hAnsi="Times New Roman"/>
      <w:kern w:val="0"/>
      <w:sz w:val="24"/>
      <w:szCs w:val="24"/>
    </w:rPr>
  </w:style>
  <w:style w:type="paragraph" w:styleId="a6">
    <w:name w:val="header"/>
    <w:basedOn w:val="a"/>
    <w:link w:val="a7"/>
    <w:uiPriority w:val="99"/>
    <w:unhideWhenUsed/>
    <w:rsid w:val="008345FF"/>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uiPriority w:val="99"/>
    <w:rsid w:val="008345FF"/>
    <w:rPr>
      <w:sz w:val="18"/>
      <w:szCs w:val="18"/>
    </w:rPr>
  </w:style>
  <w:style w:type="paragraph" w:styleId="a8">
    <w:name w:val="footer"/>
    <w:basedOn w:val="a"/>
    <w:link w:val="a9"/>
    <w:uiPriority w:val="99"/>
    <w:unhideWhenUsed/>
    <w:rsid w:val="008345FF"/>
    <w:pPr>
      <w:tabs>
        <w:tab w:val="center" w:pos="4153"/>
        <w:tab w:val="right" w:pos="8306"/>
      </w:tabs>
      <w:snapToGrid w:val="0"/>
      <w:jc w:val="left"/>
    </w:pPr>
    <w:rPr>
      <w:sz w:val="18"/>
      <w:szCs w:val="18"/>
    </w:rPr>
  </w:style>
  <w:style w:type="character" w:customStyle="1" w:styleId="a9">
    <w:name w:val="页脚 字符"/>
    <w:link w:val="a8"/>
    <w:uiPriority w:val="99"/>
    <w:rsid w:val="008345FF"/>
    <w:rPr>
      <w:sz w:val="18"/>
      <w:szCs w:val="18"/>
    </w:rPr>
  </w:style>
  <w:style w:type="paragraph" w:styleId="aa">
    <w:name w:val="Title"/>
    <w:basedOn w:val="a"/>
    <w:next w:val="a"/>
    <w:link w:val="ab"/>
    <w:qFormat/>
    <w:rsid w:val="008345FF"/>
    <w:pPr>
      <w:spacing w:before="240" w:after="60"/>
      <w:jc w:val="center"/>
      <w:outlineLvl w:val="0"/>
    </w:pPr>
    <w:rPr>
      <w:rFonts w:ascii="Cambria" w:hAnsi="Cambria"/>
      <w:b/>
      <w:bCs/>
      <w:sz w:val="32"/>
      <w:szCs w:val="32"/>
    </w:rPr>
  </w:style>
  <w:style w:type="character" w:customStyle="1" w:styleId="ab">
    <w:name w:val="标题 字符"/>
    <w:link w:val="aa"/>
    <w:rsid w:val="008345FF"/>
    <w:rPr>
      <w:rFonts w:ascii="Cambria" w:eastAsia="宋体" w:hAnsi="Cambria" w:cs="Times New Roman"/>
      <w:b/>
      <w:bCs/>
      <w:sz w:val="32"/>
      <w:szCs w:val="32"/>
    </w:rPr>
  </w:style>
  <w:style w:type="paragraph" w:styleId="ac">
    <w:name w:val="Balloon Text"/>
    <w:basedOn w:val="a"/>
    <w:link w:val="ad"/>
    <w:uiPriority w:val="99"/>
    <w:semiHidden/>
    <w:unhideWhenUsed/>
    <w:rsid w:val="008345FF"/>
    <w:rPr>
      <w:sz w:val="18"/>
      <w:szCs w:val="18"/>
    </w:rPr>
  </w:style>
  <w:style w:type="character" w:customStyle="1" w:styleId="ad">
    <w:name w:val="批注框文本 字符"/>
    <w:link w:val="ac"/>
    <w:uiPriority w:val="99"/>
    <w:semiHidden/>
    <w:rsid w:val="008345FF"/>
    <w:rPr>
      <w:sz w:val="18"/>
      <w:szCs w:val="18"/>
    </w:rPr>
  </w:style>
  <w:style w:type="table" w:styleId="ae">
    <w:name w:val="Table Grid"/>
    <w:basedOn w:val="a1"/>
    <w:uiPriority w:val="59"/>
    <w:rsid w:val="00A849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标题 2 字符"/>
    <w:basedOn w:val="a0"/>
    <w:link w:val="2"/>
    <w:uiPriority w:val="9"/>
    <w:semiHidden/>
    <w:rsid w:val="00685394"/>
    <w:rPr>
      <w:rFonts w:asciiTheme="majorHAnsi" w:eastAsiaTheme="majorEastAsia" w:hAnsiTheme="majorHAnsi" w:cstheme="majorBidi"/>
      <w:b/>
      <w:bCs/>
      <w:kern w:val="2"/>
      <w:sz w:val="32"/>
      <w:szCs w:val="32"/>
    </w:rPr>
  </w:style>
  <w:style w:type="character" w:customStyle="1" w:styleId="10">
    <w:name w:val="标题 1 字符"/>
    <w:basedOn w:val="a0"/>
    <w:link w:val="1"/>
    <w:uiPriority w:val="9"/>
    <w:qFormat/>
    <w:rsid w:val="008712DF"/>
    <w:rPr>
      <w:rFonts w:ascii="Times New Roman" w:hAnsi="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cp:lastModifiedBy>高东</cp:lastModifiedBy>
  <cp:revision>35</cp:revision>
  <dcterms:created xsi:type="dcterms:W3CDTF">2019-05-29T03:27:00Z</dcterms:created>
  <dcterms:modified xsi:type="dcterms:W3CDTF">2026-03-09T02:32:00Z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2023-10-18T15:18:14Z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d327d3be-37c0-4329-bd6a-e4ce43ec6386</vt:lpwstr>
  </property>
  <property fmtid="{D5CDD505-2E9C-101B-9397-08002B2CF9AE}" pid="7" name="MSIP_Label_defa4170-0d19-0005-0004-bc88714345d2_ActionId">
    <vt:lpwstr>f98d1ad9-ea3a-4b9b-920e-4a3dc18e9d95</vt:lpwstr>
  </property>
  <property fmtid="{D5CDD505-2E9C-101B-9397-08002B2CF9AE}" pid="8" name="MSIP_Label_defa4170-0d19-0005-0004-bc88714345d2_ContentBits">
    <vt:lpwstr>0</vt:lpwstr>
  </property>
</Properties>
</file>