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3BF32" w14:textId="77777777" w:rsidR="00D84986" w:rsidRDefault="00000000">
      <w:pPr>
        <w:pStyle w:val="1"/>
        <w:spacing w:line="360" w:lineRule="auto"/>
        <w:jc w:val="center"/>
        <w:rPr>
          <w:rFonts w:asciiTheme="minorHAnsi" w:eastAsiaTheme="minorHAnsi" w:hAnsiTheme="minorHAnsi" w:hint="eastAsia"/>
          <w:sz w:val="32"/>
          <w:szCs w:val="32"/>
        </w:rPr>
      </w:pPr>
      <w:bookmarkStart w:id="0" w:name="_Toc126848950"/>
      <w:bookmarkStart w:id="1" w:name="_Toc9951262"/>
      <w:bookmarkStart w:id="2" w:name="_Toc73609435"/>
      <w:bookmarkStart w:id="3" w:name="_Toc126837328"/>
      <w:bookmarkStart w:id="4" w:name="_Toc10127054"/>
      <w:bookmarkStart w:id="5" w:name="_Toc10109418"/>
      <w:bookmarkStart w:id="6" w:name="_Toc9953764"/>
      <w:bookmarkStart w:id="7" w:name="_Toc10109248"/>
      <w:r>
        <w:rPr>
          <w:rFonts w:asciiTheme="minorHAnsi" w:eastAsiaTheme="minorHAnsi" w:hAnsiTheme="minorHAnsi" w:hint="eastAsia"/>
          <w:sz w:val="32"/>
          <w:szCs w:val="32"/>
        </w:rPr>
        <w:t>20</w:t>
      </w:r>
      <w:r>
        <w:rPr>
          <w:rFonts w:asciiTheme="minorHAnsi" w:eastAsiaTheme="minorHAnsi" w:hAnsiTheme="minorHAnsi"/>
          <w:sz w:val="32"/>
          <w:szCs w:val="32"/>
        </w:rPr>
        <w:t>2</w:t>
      </w:r>
      <w:r>
        <w:rPr>
          <w:rFonts w:asciiTheme="minorHAnsi" w:eastAsiaTheme="minorHAnsi" w:hAnsiTheme="minorHAnsi" w:hint="eastAsia"/>
          <w:sz w:val="32"/>
          <w:szCs w:val="32"/>
        </w:rPr>
        <w:t>6年第二十届CIMC“西门子杯”中国智能制造挑战赛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034A9CF6" w14:textId="77777777" w:rsidR="00D84986" w:rsidRDefault="00000000">
      <w:pPr>
        <w:pStyle w:val="1"/>
        <w:spacing w:line="360" w:lineRule="auto"/>
        <w:jc w:val="center"/>
        <w:rPr>
          <w:rFonts w:asciiTheme="minorHAnsi" w:eastAsiaTheme="minorHAnsi" w:hAnsiTheme="minorHAnsi" w:hint="eastAsia"/>
          <w:sz w:val="32"/>
          <w:szCs w:val="32"/>
        </w:rPr>
      </w:pPr>
      <w:bookmarkStart w:id="8" w:name="_Toc9951263"/>
      <w:bookmarkStart w:id="9" w:name="_Toc126848951"/>
      <w:bookmarkStart w:id="10" w:name="_Toc9953765"/>
      <w:r>
        <w:rPr>
          <w:rFonts w:asciiTheme="minorHAnsi" w:eastAsiaTheme="minorHAnsi" w:hAnsiTheme="minorHAnsi" w:hint="eastAsia"/>
          <w:sz w:val="32"/>
          <w:szCs w:val="32"/>
        </w:rPr>
        <w:t>全国初赛华北二赛区分赛区竞赛通知</w:t>
      </w:r>
      <w:bookmarkEnd w:id="8"/>
      <w:bookmarkEnd w:id="9"/>
      <w:bookmarkEnd w:id="10"/>
    </w:p>
    <w:p w14:paraId="60743AE5" w14:textId="77777777" w:rsidR="00D84986" w:rsidRDefault="00D84986"/>
    <w:p w14:paraId="66043F81" w14:textId="77777777" w:rsidR="00D84986" w:rsidRDefault="00000000">
      <w:pPr>
        <w:numPr>
          <w:ilvl w:val="0"/>
          <w:numId w:val="1"/>
        </w:numPr>
        <w:spacing w:line="360" w:lineRule="auto"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竞赛日程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6"/>
        <w:gridCol w:w="3017"/>
        <w:gridCol w:w="1672"/>
        <w:gridCol w:w="1352"/>
        <w:gridCol w:w="2849"/>
      </w:tblGrid>
      <w:tr w:rsidR="00D84986" w14:paraId="594D5F45" w14:textId="77777777" w:rsidTr="00297255">
        <w:trPr>
          <w:trHeight w:val="737"/>
          <w:jc w:val="center"/>
        </w:trPr>
        <w:tc>
          <w:tcPr>
            <w:tcW w:w="846" w:type="dxa"/>
            <w:shd w:val="clear" w:color="auto" w:fill="FDE9D9"/>
            <w:vAlign w:val="center"/>
          </w:tcPr>
          <w:p w14:paraId="4C052050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活动</w:t>
            </w:r>
          </w:p>
        </w:tc>
        <w:tc>
          <w:tcPr>
            <w:tcW w:w="3017" w:type="dxa"/>
            <w:shd w:val="clear" w:color="auto" w:fill="FDE9D9"/>
            <w:vAlign w:val="center"/>
          </w:tcPr>
          <w:p w14:paraId="7BB57ED7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赛项组</w:t>
            </w:r>
          </w:p>
        </w:tc>
        <w:tc>
          <w:tcPr>
            <w:tcW w:w="1672" w:type="dxa"/>
            <w:shd w:val="clear" w:color="auto" w:fill="FDE9D9"/>
            <w:vAlign w:val="center"/>
          </w:tcPr>
          <w:p w14:paraId="7CCFFFE1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日期</w:t>
            </w:r>
          </w:p>
        </w:tc>
        <w:tc>
          <w:tcPr>
            <w:tcW w:w="1352" w:type="dxa"/>
            <w:shd w:val="clear" w:color="auto" w:fill="FDE9D9"/>
            <w:vAlign w:val="center"/>
          </w:tcPr>
          <w:p w14:paraId="52984BA8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时间</w:t>
            </w:r>
          </w:p>
        </w:tc>
        <w:tc>
          <w:tcPr>
            <w:tcW w:w="2849" w:type="dxa"/>
            <w:shd w:val="clear" w:color="auto" w:fill="FDE9D9"/>
            <w:vAlign w:val="center"/>
          </w:tcPr>
          <w:p w14:paraId="379B3BAE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b/>
                <w:szCs w:val="21"/>
                <w:lang w:val="zh-CN"/>
              </w:rPr>
              <w:t>地点</w:t>
            </w:r>
          </w:p>
        </w:tc>
      </w:tr>
      <w:tr w:rsidR="00B73D60" w14:paraId="1A68DC29" w14:textId="77777777" w:rsidTr="00297255">
        <w:trPr>
          <w:trHeight w:val="737"/>
          <w:jc w:val="center"/>
        </w:trPr>
        <w:tc>
          <w:tcPr>
            <w:tcW w:w="846" w:type="dxa"/>
            <w:vAlign w:val="center"/>
          </w:tcPr>
          <w:p w14:paraId="084CCAD6" w14:textId="77777777" w:rsidR="00B73D60" w:rsidRDefault="00B73D6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线上报到</w:t>
            </w:r>
          </w:p>
        </w:tc>
        <w:tc>
          <w:tcPr>
            <w:tcW w:w="3017" w:type="dxa"/>
            <w:vAlign w:val="center"/>
          </w:tcPr>
          <w:p w14:paraId="050E3562" w14:textId="77777777" w:rsidR="00B73D60" w:rsidRDefault="00B73D6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所有参赛师生</w:t>
            </w:r>
          </w:p>
        </w:tc>
        <w:tc>
          <w:tcPr>
            <w:tcW w:w="5873" w:type="dxa"/>
            <w:gridSpan w:val="3"/>
            <w:vAlign w:val="center"/>
          </w:tcPr>
          <w:p w14:paraId="6096F604" w14:textId="697F10BC" w:rsidR="00B73D60" w:rsidRDefault="00B73D60" w:rsidP="00B73D6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 w:rsidR="00621B3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日前提交参赛回执</w:t>
            </w:r>
          </w:p>
        </w:tc>
      </w:tr>
      <w:tr w:rsidR="00A50BB3" w14:paraId="20D43F0B" w14:textId="77777777" w:rsidTr="00297255">
        <w:trPr>
          <w:trHeight w:val="737"/>
          <w:jc w:val="center"/>
        </w:trPr>
        <w:tc>
          <w:tcPr>
            <w:tcW w:w="846" w:type="dxa"/>
            <w:vMerge w:val="restart"/>
            <w:vAlign w:val="center"/>
          </w:tcPr>
          <w:p w14:paraId="43D2C92A" w14:textId="77777777" w:rsidR="00A50BB3" w:rsidRDefault="00A50BB3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抽签</w:t>
            </w:r>
          </w:p>
        </w:tc>
        <w:tc>
          <w:tcPr>
            <w:tcW w:w="3017" w:type="dxa"/>
            <w:vAlign w:val="center"/>
          </w:tcPr>
          <w:p w14:paraId="087C39E9" w14:textId="77777777" w:rsidR="00A50BB3" w:rsidRDefault="00A50BB3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流程行业自动化</w:t>
            </w:r>
          </w:p>
        </w:tc>
        <w:tc>
          <w:tcPr>
            <w:tcW w:w="1672" w:type="dxa"/>
            <w:vAlign w:val="center"/>
          </w:tcPr>
          <w:p w14:paraId="20C65778" w14:textId="1B92C701" w:rsidR="00A50BB3" w:rsidRDefault="00A50BB3" w:rsidP="00B73D6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 w:rsidR="00723128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4201" w:type="dxa"/>
            <w:gridSpan w:val="2"/>
            <w:vAlign w:val="center"/>
          </w:tcPr>
          <w:p w14:paraId="17FEB0E0" w14:textId="1CD4CE29" w:rsidR="00A50BB3" w:rsidRDefault="00621B37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 w:rsidRPr="00621B3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#腾讯会议：722-645-215</w:t>
            </w:r>
          </w:p>
        </w:tc>
      </w:tr>
      <w:tr w:rsidR="00A50BB3" w14:paraId="5BC5668A" w14:textId="77777777" w:rsidTr="00297255">
        <w:trPr>
          <w:trHeight w:val="737"/>
          <w:jc w:val="center"/>
        </w:trPr>
        <w:tc>
          <w:tcPr>
            <w:tcW w:w="846" w:type="dxa"/>
            <w:vMerge/>
            <w:vAlign w:val="center"/>
          </w:tcPr>
          <w:p w14:paraId="09834F48" w14:textId="77777777" w:rsidR="00A50BB3" w:rsidRDefault="00A50BB3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3017" w:type="dxa"/>
            <w:vAlign w:val="center"/>
          </w:tcPr>
          <w:p w14:paraId="0D853F2C" w14:textId="77777777" w:rsidR="00A50BB3" w:rsidRDefault="00A50BB3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逻辑算法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1672" w:type="dxa"/>
            <w:vAlign w:val="center"/>
          </w:tcPr>
          <w:p w14:paraId="4BD52F6F" w14:textId="570C1FB7" w:rsidR="00A50BB3" w:rsidRDefault="00A50BB3" w:rsidP="00B73D6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 w:rsidR="00723128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4201" w:type="dxa"/>
            <w:gridSpan w:val="2"/>
            <w:vAlign w:val="center"/>
          </w:tcPr>
          <w:p w14:paraId="5520861A" w14:textId="7AA1BB25" w:rsidR="00A50BB3" w:rsidRDefault="00621B37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 w:rsidRPr="00621B3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#腾讯会议：705-451-990</w:t>
            </w:r>
          </w:p>
        </w:tc>
      </w:tr>
      <w:tr w:rsidR="00A50BB3" w14:paraId="38877679" w14:textId="77777777" w:rsidTr="00297255">
        <w:trPr>
          <w:trHeight w:val="737"/>
          <w:jc w:val="center"/>
        </w:trPr>
        <w:tc>
          <w:tcPr>
            <w:tcW w:w="846" w:type="dxa"/>
            <w:vMerge/>
            <w:vAlign w:val="center"/>
          </w:tcPr>
          <w:p w14:paraId="3EFBA6D5" w14:textId="77777777" w:rsidR="00A50BB3" w:rsidRDefault="00A50BB3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3017" w:type="dxa"/>
            <w:vAlign w:val="center"/>
          </w:tcPr>
          <w:p w14:paraId="573C0608" w14:textId="77777777" w:rsidR="00A50BB3" w:rsidRDefault="00A50BB3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工程实践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1672" w:type="dxa"/>
            <w:vAlign w:val="center"/>
          </w:tcPr>
          <w:p w14:paraId="34C033C7" w14:textId="06246261" w:rsidR="00A50BB3" w:rsidRDefault="00A50BB3" w:rsidP="00B73D6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 w:rsidR="00723128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4201" w:type="dxa"/>
            <w:gridSpan w:val="2"/>
            <w:vAlign w:val="center"/>
          </w:tcPr>
          <w:p w14:paraId="2C0E3802" w14:textId="0594F9B9" w:rsidR="00A50BB3" w:rsidRDefault="00621B37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 w:rsidRPr="00621B37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#腾讯会议：398-777-382</w:t>
            </w:r>
          </w:p>
        </w:tc>
      </w:tr>
      <w:tr w:rsidR="00D84986" w14:paraId="287823BA" w14:textId="77777777" w:rsidTr="00297255">
        <w:trPr>
          <w:trHeight w:val="737"/>
          <w:jc w:val="center"/>
        </w:trPr>
        <w:tc>
          <w:tcPr>
            <w:tcW w:w="846" w:type="dxa"/>
            <w:vAlign w:val="center"/>
          </w:tcPr>
          <w:p w14:paraId="3FD8E051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现场报到</w:t>
            </w:r>
          </w:p>
        </w:tc>
        <w:tc>
          <w:tcPr>
            <w:tcW w:w="3017" w:type="dxa"/>
            <w:vAlign w:val="center"/>
          </w:tcPr>
          <w:p w14:paraId="7E224D87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所有参赛师生</w:t>
            </w:r>
          </w:p>
        </w:tc>
        <w:tc>
          <w:tcPr>
            <w:tcW w:w="1672" w:type="dxa"/>
            <w:vAlign w:val="center"/>
          </w:tcPr>
          <w:p w14:paraId="0505268A" w14:textId="4A48790F" w:rsidR="00D84986" w:rsidRDefault="00000000" w:rsidP="00375F85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20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-22日</w:t>
            </w:r>
          </w:p>
        </w:tc>
        <w:tc>
          <w:tcPr>
            <w:tcW w:w="1352" w:type="dxa"/>
            <w:vAlign w:val="center"/>
          </w:tcPr>
          <w:p w14:paraId="31A41E3A" w14:textId="4F9E5AA0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 w:rsidR="004E5191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:00-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18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:00</w:t>
            </w:r>
          </w:p>
        </w:tc>
        <w:tc>
          <w:tcPr>
            <w:tcW w:w="2849" w:type="dxa"/>
            <w:vAlign w:val="center"/>
          </w:tcPr>
          <w:p w14:paraId="0028635A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基础实验楼B座3楼大厅</w:t>
            </w:r>
          </w:p>
        </w:tc>
      </w:tr>
      <w:tr w:rsidR="00D84986" w14:paraId="04259B4A" w14:textId="77777777" w:rsidTr="00297255">
        <w:trPr>
          <w:trHeight w:val="737"/>
          <w:jc w:val="center"/>
        </w:trPr>
        <w:tc>
          <w:tcPr>
            <w:tcW w:w="846" w:type="dxa"/>
            <w:vMerge w:val="restart"/>
            <w:vAlign w:val="center"/>
          </w:tcPr>
          <w:p w14:paraId="23FF5A9C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比赛</w:t>
            </w:r>
          </w:p>
        </w:tc>
        <w:tc>
          <w:tcPr>
            <w:tcW w:w="3017" w:type="dxa"/>
            <w:vAlign w:val="center"/>
          </w:tcPr>
          <w:p w14:paraId="1643D1D7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流程行业自动化</w:t>
            </w:r>
          </w:p>
        </w:tc>
        <w:tc>
          <w:tcPr>
            <w:tcW w:w="1672" w:type="dxa"/>
            <w:vAlign w:val="center"/>
          </w:tcPr>
          <w:p w14:paraId="42D5DD4D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7月20日-22日</w:t>
            </w:r>
          </w:p>
        </w:tc>
        <w:tc>
          <w:tcPr>
            <w:tcW w:w="1352" w:type="dxa"/>
            <w:vAlign w:val="center"/>
          </w:tcPr>
          <w:p w14:paraId="2197B5A8" w14:textId="2B14777D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0-20:00</w:t>
            </w:r>
          </w:p>
        </w:tc>
        <w:tc>
          <w:tcPr>
            <w:tcW w:w="2849" w:type="dxa"/>
            <w:vAlign w:val="center"/>
          </w:tcPr>
          <w:p w14:paraId="5420A9F9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基础实验楼B座3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15</w:t>
            </w:r>
          </w:p>
        </w:tc>
      </w:tr>
      <w:tr w:rsidR="00D84986" w14:paraId="0762BF54" w14:textId="77777777" w:rsidTr="00297255">
        <w:trPr>
          <w:trHeight w:val="737"/>
          <w:jc w:val="center"/>
        </w:trPr>
        <w:tc>
          <w:tcPr>
            <w:tcW w:w="846" w:type="dxa"/>
            <w:vMerge/>
            <w:vAlign w:val="center"/>
          </w:tcPr>
          <w:p w14:paraId="31C31397" w14:textId="77777777" w:rsidR="00D84986" w:rsidRDefault="00D84986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3017" w:type="dxa"/>
            <w:vAlign w:val="center"/>
          </w:tcPr>
          <w:p w14:paraId="23D35A0E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逻辑算法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1672" w:type="dxa"/>
            <w:vAlign w:val="center"/>
          </w:tcPr>
          <w:p w14:paraId="7E328886" w14:textId="29EE32D6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7月20日-2</w:t>
            </w:r>
            <w:r w:rsidR="00B73D60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2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352" w:type="dxa"/>
            <w:vAlign w:val="center"/>
          </w:tcPr>
          <w:p w14:paraId="73AC7AC8" w14:textId="7229AEDB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0-20:00</w:t>
            </w:r>
          </w:p>
        </w:tc>
        <w:tc>
          <w:tcPr>
            <w:tcW w:w="2849" w:type="dxa"/>
            <w:vAlign w:val="center"/>
          </w:tcPr>
          <w:p w14:paraId="3AEF3F78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321</w:t>
            </w:r>
          </w:p>
        </w:tc>
      </w:tr>
      <w:tr w:rsidR="00D84986" w14:paraId="0D041A78" w14:textId="77777777" w:rsidTr="00297255">
        <w:trPr>
          <w:trHeight w:val="737"/>
          <w:jc w:val="center"/>
        </w:trPr>
        <w:tc>
          <w:tcPr>
            <w:tcW w:w="846" w:type="dxa"/>
            <w:vMerge/>
            <w:vAlign w:val="center"/>
          </w:tcPr>
          <w:p w14:paraId="7252C018" w14:textId="77777777" w:rsidR="00D84986" w:rsidRDefault="00D84986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3017" w:type="dxa"/>
            <w:vAlign w:val="center"/>
          </w:tcPr>
          <w:p w14:paraId="6BA05CF7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离散行业自动化（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工程实践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）</w:t>
            </w:r>
          </w:p>
        </w:tc>
        <w:tc>
          <w:tcPr>
            <w:tcW w:w="1672" w:type="dxa"/>
            <w:vAlign w:val="center"/>
          </w:tcPr>
          <w:p w14:paraId="021B6080" w14:textId="38DB9719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7月20日-2</w:t>
            </w:r>
            <w:r w:rsidR="00B73D60">
              <w:rPr>
                <w:rFonts w:asciiTheme="minorEastAsia" w:eastAsiaTheme="minorEastAsia" w:hAnsiTheme="minorEastAsia" w:hint="eastAsia"/>
                <w:szCs w:val="21"/>
              </w:rPr>
              <w:t>1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日</w:t>
            </w:r>
          </w:p>
        </w:tc>
        <w:tc>
          <w:tcPr>
            <w:tcW w:w="1352" w:type="dxa"/>
            <w:vAlign w:val="center"/>
          </w:tcPr>
          <w:p w14:paraId="6F51D036" w14:textId="0F303AC0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8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:</w:t>
            </w:r>
            <w:r w:rsidR="00375F85">
              <w:rPr>
                <w:rFonts w:asciiTheme="minorEastAsia" w:eastAsiaTheme="minorEastAsia" w:hAnsiTheme="minorEastAsia" w:hint="eastAsia"/>
                <w:szCs w:val="21"/>
                <w:lang w:val="zh-CN"/>
              </w:rPr>
              <w:t>0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0-20:00</w:t>
            </w:r>
          </w:p>
        </w:tc>
        <w:tc>
          <w:tcPr>
            <w:tcW w:w="2849" w:type="dxa"/>
            <w:vAlign w:val="center"/>
          </w:tcPr>
          <w:p w14:paraId="30AD8CED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基础实验楼B座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207</w:t>
            </w:r>
          </w:p>
        </w:tc>
      </w:tr>
    </w:tbl>
    <w:p w14:paraId="7178342C" w14:textId="77777777" w:rsidR="00D84986" w:rsidRDefault="00000000">
      <w:pPr>
        <w:rPr>
          <w:rFonts w:asciiTheme="minorEastAsia" w:eastAsiaTheme="minorEastAsia" w:hAnsiTheme="minorEastAsia" w:hint="eastAsia"/>
          <w:szCs w:val="21"/>
          <w:lang w:val="zh-CN"/>
        </w:rPr>
      </w:pPr>
      <w:r>
        <w:rPr>
          <w:rFonts w:asciiTheme="minorEastAsia" w:eastAsiaTheme="minorEastAsia" w:hAnsiTheme="minorEastAsia"/>
          <w:szCs w:val="21"/>
          <w:lang w:val="zh-CN"/>
        </w:rPr>
        <w:br w:type="page"/>
      </w:r>
    </w:p>
    <w:p w14:paraId="2B76803C" w14:textId="77777777" w:rsidR="00D84986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lastRenderedPageBreak/>
        <w:t>报到流程</w:t>
      </w:r>
    </w:p>
    <w:p w14:paraId="7C224833" w14:textId="7BB40C03" w:rsidR="00D84986" w:rsidRPr="00C97ABE" w:rsidRDefault="00C97ABE" w:rsidP="00C97ABE">
      <w:pPr>
        <w:spacing w:line="360" w:lineRule="auto"/>
        <w:rPr>
          <w:rFonts w:asciiTheme="minorEastAsia" w:eastAsiaTheme="minorEastAsia" w:hAnsiTheme="minorEastAsia" w:hint="eastAsia"/>
          <w:b/>
          <w:color w:val="000000"/>
          <w:szCs w:val="21"/>
        </w:rPr>
      </w:pPr>
      <w:r>
        <w:rPr>
          <w:rFonts w:asciiTheme="minorEastAsia" w:eastAsiaTheme="minorEastAsia" w:hAnsiTheme="minorEastAsia" w:hint="eastAsia"/>
          <w:b/>
          <w:color w:val="000000"/>
          <w:szCs w:val="21"/>
        </w:rPr>
        <w:t>1.</w:t>
      </w:r>
      <w:r w:rsidRPr="00C97ABE">
        <w:rPr>
          <w:rFonts w:asciiTheme="minorEastAsia" w:eastAsiaTheme="minorEastAsia" w:hAnsiTheme="minorEastAsia" w:hint="eastAsia"/>
          <w:b/>
          <w:color w:val="000000"/>
          <w:szCs w:val="21"/>
        </w:rPr>
        <w:t>线上报到</w:t>
      </w:r>
    </w:p>
    <w:p w14:paraId="4A38B487" w14:textId="77777777" w:rsidR="00D84986" w:rsidRPr="00C97ABE" w:rsidRDefault="00000000">
      <w:pPr>
        <w:spacing w:line="360" w:lineRule="auto"/>
        <w:ind w:left="425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2026年报到线上进行，参赛队伍提交参赛回执后，无需操作，自动完成。</w:t>
      </w:r>
    </w:p>
    <w:p w14:paraId="7C727D60" w14:textId="6D15BB22" w:rsidR="00D84986" w:rsidRDefault="00C97ABE" w:rsidP="00C97ABE">
      <w:pPr>
        <w:spacing w:line="360" w:lineRule="auto"/>
        <w:rPr>
          <w:rFonts w:asciiTheme="minorEastAsia" w:eastAsiaTheme="minorEastAsia" w:hAnsiTheme="minorEastAsia" w:hint="eastAsia"/>
          <w:b/>
          <w:color w:val="000000"/>
          <w:szCs w:val="21"/>
        </w:rPr>
      </w:pPr>
      <w:r>
        <w:rPr>
          <w:rFonts w:asciiTheme="minorEastAsia" w:eastAsiaTheme="minorEastAsia" w:hAnsiTheme="minorEastAsia" w:hint="eastAsia"/>
          <w:b/>
          <w:color w:val="000000"/>
          <w:szCs w:val="21"/>
        </w:rPr>
        <w:t>2.抽签</w:t>
      </w:r>
    </w:p>
    <w:p w14:paraId="4F40C003" w14:textId="71E18432" w:rsidR="00D84986" w:rsidRPr="00C97ABE" w:rsidRDefault="00000000">
      <w:pPr>
        <w:pStyle w:val="ae"/>
        <w:spacing w:line="360" w:lineRule="auto"/>
        <w:ind w:left="420" w:firstLineChars="0" w:firstLine="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分赛区组织线上抽签，确定比赛顺序</w:t>
      </w:r>
      <w:r w:rsidR="00F633ED">
        <w:rPr>
          <w:rFonts w:asciiTheme="minorEastAsia" w:eastAsiaTheme="minorEastAsia" w:hAnsiTheme="minorEastAsia" w:hint="eastAsia"/>
          <w:bCs/>
          <w:color w:val="000000"/>
          <w:szCs w:val="21"/>
        </w:rPr>
        <w:t>，</w:t>
      </w:r>
      <w:r w:rsidRPr="00A50BB3">
        <w:rPr>
          <w:rFonts w:asciiTheme="minorEastAsia" w:eastAsiaTheme="minorEastAsia" w:hAnsiTheme="minorEastAsia" w:hint="eastAsia"/>
          <w:bCs/>
          <w:color w:val="000000"/>
          <w:szCs w:val="21"/>
        </w:rPr>
        <w:t>参赛队伍可根据比赛顺序安排，自行决定前往分赛区时间。</w:t>
      </w:r>
    </w:p>
    <w:p w14:paraId="021321EA" w14:textId="38CD9177" w:rsidR="00D84986" w:rsidRDefault="00C97ABE" w:rsidP="00C97ABE">
      <w:pPr>
        <w:spacing w:line="360" w:lineRule="auto"/>
        <w:rPr>
          <w:rFonts w:asciiTheme="minorEastAsia" w:eastAsiaTheme="minorEastAsia" w:hAnsiTheme="minorEastAsia" w:hint="eastAsia"/>
          <w:b/>
          <w:color w:val="000000"/>
          <w:szCs w:val="21"/>
        </w:rPr>
      </w:pPr>
      <w:r>
        <w:rPr>
          <w:rFonts w:asciiTheme="minorEastAsia" w:eastAsiaTheme="minorEastAsia" w:hAnsiTheme="minorEastAsia" w:hint="eastAsia"/>
          <w:b/>
          <w:color w:val="000000"/>
          <w:szCs w:val="21"/>
        </w:rPr>
        <w:t>3.现场报到</w:t>
      </w:r>
    </w:p>
    <w:p w14:paraId="3308B3EC" w14:textId="0A0B6D22" w:rsidR="00D84986" w:rsidRPr="00C97AB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流程行业自动化、离散行业自动化（逻辑算法）、离散行业自动化（工程实践）、赛项需要进行现场报到，并领取资料</w:t>
      </w:r>
      <w:r w:rsidR="00A50BB3">
        <w:rPr>
          <w:rFonts w:asciiTheme="minorEastAsia" w:eastAsiaTheme="minorEastAsia" w:hAnsiTheme="minorEastAsia" w:hint="eastAsia"/>
          <w:bCs/>
          <w:color w:val="000000"/>
          <w:szCs w:val="21"/>
        </w:rPr>
        <w:t>（可选择在比赛日当天报到并检录）</w:t>
      </w: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。</w:t>
      </w:r>
    </w:p>
    <w:p w14:paraId="6FEB3B20" w14:textId="77777777" w:rsidR="00D84986" w:rsidRPr="00C97ABE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参赛队成员出示（提交）以下资料：</w:t>
      </w:r>
    </w:p>
    <w:p w14:paraId="2E483C07" w14:textId="77777777" w:rsidR="00D84986" w:rsidRPr="00C97ABE" w:rsidRDefault="00000000">
      <w:pPr>
        <w:spacing w:line="360" w:lineRule="auto"/>
        <w:ind w:left="42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（1）学生证或身份证：原件或复印件出示，确认本人报到。</w:t>
      </w:r>
    </w:p>
    <w:p w14:paraId="2433A6B2" w14:textId="77777777" w:rsidR="00D84986" w:rsidRPr="00C97ABE" w:rsidRDefault="00000000">
      <w:pPr>
        <w:spacing w:line="360" w:lineRule="auto"/>
        <w:ind w:left="42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（2）保险单：覆盖参赛期间的综合意外险，向工作人员出示（每人1份），上交工作人员。</w:t>
      </w:r>
    </w:p>
    <w:p w14:paraId="6C8EBF72" w14:textId="77777777" w:rsidR="00D84986" w:rsidRPr="00C97ABE" w:rsidRDefault="00000000">
      <w:pPr>
        <w:spacing w:line="360" w:lineRule="auto"/>
        <w:ind w:left="42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（3）《免责声明》（每人1份）：官网下载，所有报到参赛同学仔细阅读后打印签字，上交工作人员。</w:t>
      </w:r>
    </w:p>
    <w:p w14:paraId="3B536EE0" w14:textId="77777777" w:rsidR="00D84986" w:rsidRPr="00C97ABE" w:rsidRDefault="00000000">
      <w:pPr>
        <w:spacing w:line="360" w:lineRule="auto"/>
        <w:ind w:left="42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（4）《法律声明》（每队1份）：官网下载，参赛队打印仔细阅读后，队长签字，上交工作人员。</w:t>
      </w:r>
    </w:p>
    <w:p w14:paraId="0AD167F6" w14:textId="77777777" w:rsidR="00D84986" w:rsidRPr="00C97ABE" w:rsidRDefault="00000000">
      <w:pPr>
        <w:spacing w:line="360" w:lineRule="auto"/>
        <w:ind w:left="42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C97ABE">
        <w:rPr>
          <w:rFonts w:asciiTheme="minorEastAsia" w:eastAsiaTheme="minorEastAsia" w:hAnsiTheme="minorEastAsia" w:hint="eastAsia"/>
          <w:bCs/>
          <w:color w:val="000000"/>
          <w:szCs w:val="21"/>
        </w:rPr>
        <w:t>（5）报名表（每队1份）：下载打印，指导老师或带队老师签字并加学校/学院盖章，上交工作人员。</w:t>
      </w:r>
    </w:p>
    <w:p w14:paraId="1E8E0104" w14:textId="77777777" w:rsidR="00D84986" w:rsidRDefault="00000000">
      <w:pPr>
        <w:spacing w:line="360" w:lineRule="auto"/>
        <w:ind w:left="420"/>
        <w:rPr>
          <w:rFonts w:asciiTheme="minorEastAsia" w:eastAsiaTheme="minorEastAsia" w:hAnsiTheme="minorEastAsia" w:hint="eastAsia"/>
          <w:b/>
          <w:color w:val="000000"/>
          <w:szCs w:val="21"/>
        </w:rPr>
      </w:pPr>
      <w:r>
        <w:rPr>
          <w:rFonts w:asciiTheme="minorEastAsia" w:eastAsiaTheme="minorEastAsia" w:hAnsiTheme="minorEastAsia" w:hint="eastAsia"/>
          <w:b/>
          <w:color w:val="000000"/>
          <w:szCs w:val="21"/>
        </w:rPr>
        <w:t>说明：</w:t>
      </w:r>
    </w:p>
    <w:p w14:paraId="48C9B638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firstLineChars="400" w:firstLine="84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Wingdings" w:hAnsi="Wingdings" w:cs="Open Sans"/>
          <w:color w:val="4E4E4E"/>
          <w:sz w:val="21"/>
          <w:szCs w:val="21"/>
        </w:rPr>
        <w:t>l </w:t>
      </w:r>
      <w:r>
        <w:rPr>
          <w:rFonts w:ascii="等线" w:eastAsia="等线" w:hAnsi="等线" w:cs="Open Sans" w:hint="eastAsia"/>
          <w:color w:val="4E4E4E"/>
          <w:sz w:val="21"/>
          <w:szCs w:val="21"/>
        </w:rPr>
        <w:t>学生证或身份证：正式比赛赛前检录时，需出示给工作人员核查信息。</w:t>
      </w:r>
    </w:p>
    <w:p w14:paraId="7D604BEB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left="84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Wingdings" w:hAnsi="Wingdings" w:cs="Open Sans"/>
          <w:color w:val="4E4E4E"/>
          <w:sz w:val="21"/>
          <w:szCs w:val="21"/>
        </w:rPr>
        <w:t>l </w:t>
      </w:r>
      <w:r>
        <w:rPr>
          <w:rFonts w:ascii="等线" w:eastAsia="等线" w:hAnsi="等线" w:cs="Open Sans" w:hint="eastAsia"/>
          <w:color w:val="4E4E4E"/>
          <w:sz w:val="21"/>
          <w:szCs w:val="21"/>
        </w:rPr>
        <w:t>保险单：保单打印件、复印件或者购买截图均可，必须显示个人信息和有效期。为了每位学生的身安全保障，所有参赛者请于赛前购买参赛期间的综合意外险，在报到时需出具保险单，否则不予检录。保险为能够覆盖参赛全程的综合意外险种即可，具体金额各参赛队视情况而定。</w:t>
      </w:r>
    </w:p>
    <w:p w14:paraId="724D84CF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left="84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Wingdings" w:hAnsi="Wingdings" w:cs="Open Sans"/>
          <w:color w:val="4E4E4E"/>
          <w:sz w:val="21"/>
          <w:szCs w:val="21"/>
        </w:rPr>
        <w:t>l </w:t>
      </w:r>
      <w:r>
        <w:rPr>
          <w:rFonts w:ascii="等线" w:eastAsia="等线" w:hAnsi="等线" w:cs="Open Sans" w:hint="eastAsia"/>
          <w:color w:val="4E4E4E"/>
          <w:sz w:val="21"/>
          <w:szCs w:val="21"/>
        </w:rPr>
        <w:t>报名表：官网下载打印后，指导老师或带队老师签字，须有学校或学院的盖章。（报名表信息必须与官网注册信息一致。官网没有的或者报名表没有信息的个人将无法参赛）</w:t>
      </w:r>
    </w:p>
    <w:p w14:paraId="22ECDE94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left="84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Wingdings" w:hAnsi="Wingdings" w:cs="Open Sans"/>
          <w:color w:val="4E4E4E"/>
          <w:sz w:val="21"/>
          <w:szCs w:val="21"/>
        </w:rPr>
        <w:t>l </w:t>
      </w:r>
      <w:r>
        <w:rPr>
          <w:rFonts w:ascii="等线" w:eastAsia="等线" w:hAnsi="等线" w:cs="Open Sans" w:hint="eastAsia"/>
          <w:color w:val="4E4E4E"/>
          <w:sz w:val="21"/>
          <w:szCs w:val="21"/>
        </w:rPr>
        <w:t>《免责声明》、《法律声明》官网下载打印签字。</w:t>
      </w:r>
    </w:p>
    <w:p w14:paraId="7423A476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left="84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Wingdings" w:hAnsi="Wingdings" w:cs="Open Sans"/>
          <w:color w:val="4E4E4E"/>
          <w:sz w:val="21"/>
          <w:szCs w:val="21"/>
        </w:rPr>
        <w:t>l </w:t>
      </w:r>
      <w:r>
        <w:rPr>
          <w:rFonts w:ascii="等线" w:eastAsia="等线" w:hAnsi="等线" w:cs="Open Sans" w:hint="eastAsia"/>
          <w:color w:val="4E4E4E"/>
          <w:sz w:val="21"/>
          <w:szCs w:val="21"/>
        </w:rPr>
        <w:t>线上进行的赛项按照各赛项比赛规则进行报到。</w:t>
      </w:r>
    </w:p>
    <w:p w14:paraId="166934C3" w14:textId="77777777" w:rsidR="00D84986" w:rsidRPr="00A50BB3" w:rsidRDefault="00000000">
      <w:pPr>
        <w:pStyle w:val="ae"/>
        <w:spacing w:line="360" w:lineRule="auto"/>
        <w:ind w:left="840" w:firstLineChars="0" w:firstLine="0"/>
        <w:rPr>
          <w:rFonts w:asciiTheme="minorEastAsia" w:eastAsiaTheme="minorEastAsia" w:hAnsiTheme="minorEastAsia" w:hint="eastAsia"/>
          <w:bCs/>
          <w:color w:val="000000"/>
          <w:szCs w:val="21"/>
        </w:rPr>
      </w:pPr>
      <w:r w:rsidRPr="00A50BB3">
        <w:rPr>
          <w:rFonts w:asciiTheme="minorEastAsia" w:eastAsiaTheme="minorEastAsia" w:hAnsiTheme="minorEastAsia" w:hint="eastAsia"/>
          <w:bCs/>
          <w:color w:val="000000"/>
          <w:szCs w:val="21"/>
        </w:rPr>
        <w:t>必须本人报到，不可以代替签到。</w:t>
      </w:r>
    </w:p>
    <w:p w14:paraId="5D19D3E9" w14:textId="77777777" w:rsidR="00D84986" w:rsidRPr="00A50BB3" w:rsidRDefault="00000000">
      <w:pPr>
        <w:pStyle w:val="ae"/>
        <w:ind w:left="840" w:firstLineChars="0" w:firstLine="0"/>
        <w:rPr>
          <w:rStyle w:val="ac"/>
          <w:rFonts w:asciiTheme="minorEastAsia" w:eastAsiaTheme="minorEastAsia" w:hAnsiTheme="minorEastAsia" w:hint="eastAsia"/>
          <w:bCs w:val="0"/>
          <w:color w:val="000000"/>
          <w:szCs w:val="21"/>
        </w:rPr>
      </w:pPr>
      <w:r w:rsidRPr="00A50BB3">
        <w:rPr>
          <w:rFonts w:asciiTheme="minorEastAsia" w:eastAsiaTheme="minorEastAsia" w:hAnsiTheme="minorEastAsia" w:hint="eastAsia"/>
          <w:bCs/>
          <w:color w:val="000000"/>
          <w:szCs w:val="21"/>
        </w:rPr>
        <w:t>分赛区比赛不要求指导老师必须到场，不到场也不影响获奖资格。</w:t>
      </w:r>
    </w:p>
    <w:p w14:paraId="42E37EE4" w14:textId="41525673" w:rsidR="00D84986" w:rsidRPr="00C97ABE" w:rsidRDefault="00C97ABE">
      <w:pPr>
        <w:pStyle w:val="a9"/>
        <w:shd w:val="clear" w:color="auto" w:fill="FFFFFF"/>
        <w:spacing w:before="0" w:beforeAutospacing="0" w:after="150" w:afterAutospacing="0" w:line="315" w:lineRule="atLeast"/>
        <w:rPr>
          <w:rFonts w:asciiTheme="minorEastAsia" w:eastAsiaTheme="minorEastAsia" w:hAnsiTheme="minorEastAsia" w:cs="Times New Roman" w:hint="eastAsia"/>
          <w:b/>
          <w:color w:val="000000"/>
          <w:kern w:val="2"/>
          <w:sz w:val="21"/>
          <w:szCs w:val="21"/>
        </w:rPr>
      </w:pPr>
      <w:r w:rsidRPr="00C97ABE">
        <w:rPr>
          <w:rFonts w:asciiTheme="minorEastAsia" w:eastAsiaTheme="minorEastAsia" w:hAnsiTheme="minorEastAsia" w:cs="Times New Roman" w:hint="eastAsia"/>
          <w:b/>
          <w:color w:val="000000"/>
          <w:kern w:val="2"/>
          <w:sz w:val="21"/>
          <w:szCs w:val="21"/>
        </w:rPr>
        <w:t>4.检录</w:t>
      </w:r>
    </w:p>
    <w:p w14:paraId="2C87C43A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firstLineChars="200" w:firstLine="420"/>
        <w:rPr>
          <w:rFonts w:ascii="Open Sans" w:hAnsi="Open Sans" w:cs="Open Sans"/>
          <w:color w:val="4E4E4E"/>
          <w:sz w:val="21"/>
          <w:szCs w:val="21"/>
        </w:rPr>
      </w:pPr>
      <w:r>
        <w:rPr>
          <w:rStyle w:val="ac"/>
          <w:rFonts w:ascii="等线" w:eastAsia="等线" w:hAnsi="等线" w:cs="Open Sans" w:hint="eastAsia"/>
          <w:color w:val="4E4E4E"/>
          <w:sz w:val="21"/>
          <w:szCs w:val="21"/>
        </w:rPr>
        <w:t>注意：赛前检录旨在确认参赛队伍名单，检查学生本人参赛，严禁替赛（指导教师无需检录，不可以进入赛场），未经核对身份，严禁对参赛队人员进行检录操作。如因误操作导致纠纷或法律问题，需当事人承担相应后果。所有队员均需要检录，没有检录的队员将无法获得任何成绩与奖项。</w:t>
      </w:r>
    </w:p>
    <w:p w14:paraId="6F7F9EEA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firstLineChars="100" w:firstLine="21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等线" w:eastAsia="等线" w:hAnsi="等线" w:cs="Open Sans" w:hint="eastAsia"/>
          <w:color w:val="4E4E4E"/>
          <w:sz w:val="21"/>
          <w:szCs w:val="21"/>
        </w:rPr>
        <w:t>（1）参赛队成员出示胸牌（学生证/身份证）。</w:t>
      </w:r>
    </w:p>
    <w:p w14:paraId="0E00598B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firstLineChars="100" w:firstLine="21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等线" w:eastAsia="等线" w:hAnsi="等线" w:cs="Open Sans" w:hint="eastAsia"/>
          <w:color w:val="4E4E4E"/>
          <w:sz w:val="21"/>
          <w:szCs w:val="21"/>
        </w:rPr>
        <w:t>（2）工作人员核对信息：本人参赛，个人证件信息与官网一致（包括：学校、年级、姓名、身份证号），没有问题的话，在大赛官网后台完成检录。</w:t>
      </w:r>
    </w:p>
    <w:p w14:paraId="3E77D794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firstLineChars="100" w:firstLine="21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等线" w:eastAsia="等线" w:hAnsi="等线" w:cs="Open Sans" w:hint="eastAsia"/>
          <w:color w:val="4E4E4E"/>
          <w:sz w:val="21"/>
          <w:szCs w:val="21"/>
        </w:rPr>
        <w:lastRenderedPageBreak/>
        <w:t>（3）线上进行的赛项按照各赛项比赛规则进行检录。</w:t>
      </w:r>
    </w:p>
    <w:p w14:paraId="16961771" w14:textId="7A4D52E7" w:rsidR="00D84986" w:rsidRDefault="00C97ABE">
      <w:pPr>
        <w:pStyle w:val="a9"/>
        <w:shd w:val="clear" w:color="auto" w:fill="FFFFFF"/>
        <w:spacing w:before="0" w:beforeAutospacing="0" w:after="150" w:afterAutospacing="0" w:line="315" w:lineRule="atLeast"/>
        <w:rPr>
          <w:rFonts w:ascii="Open Sans" w:hAnsi="Open Sans" w:cs="Open Sans"/>
          <w:color w:val="4E4E4E"/>
          <w:sz w:val="21"/>
          <w:szCs w:val="21"/>
        </w:rPr>
      </w:pPr>
      <w:r>
        <w:rPr>
          <w:rStyle w:val="ac"/>
          <w:rFonts w:ascii="等线" w:eastAsia="等线" w:hAnsi="等线" w:cs="Open Sans" w:hint="eastAsia"/>
          <w:color w:val="4E4E4E"/>
          <w:sz w:val="21"/>
          <w:szCs w:val="21"/>
        </w:rPr>
        <w:t>5.参赛队比赛</w:t>
      </w:r>
    </w:p>
    <w:p w14:paraId="170E1941" w14:textId="77777777" w:rsidR="00D84986" w:rsidRDefault="00000000">
      <w:pPr>
        <w:pStyle w:val="a9"/>
        <w:shd w:val="clear" w:color="auto" w:fill="FFFFFF"/>
        <w:spacing w:before="0" w:beforeAutospacing="0" w:after="150" w:afterAutospacing="0" w:line="273" w:lineRule="atLeast"/>
        <w:ind w:firstLineChars="200" w:firstLine="42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等线" w:eastAsia="等线" w:hAnsi="等线" w:cs="Open Sans" w:hint="eastAsia"/>
          <w:color w:val="4E4E4E"/>
          <w:sz w:val="21"/>
          <w:szCs w:val="21"/>
        </w:rPr>
        <w:t>按照各个赛项的比赛流程，在裁判监督下，完成比赛。具体要求与流程见各个赛项的比赛规则。</w:t>
      </w:r>
    </w:p>
    <w:p w14:paraId="295D395A" w14:textId="4592AD19" w:rsidR="00C97ABE" w:rsidRDefault="00A50BB3">
      <w:pPr>
        <w:pStyle w:val="a9"/>
        <w:shd w:val="clear" w:color="auto" w:fill="FFFFFF"/>
        <w:spacing w:before="0" w:beforeAutospacing="0" w:after="150" w:afterAutospacing="0" w:line="315" w:lineRule="atLeast"/>
        <w:rPr>
          <w:rFonts w:ascii="Open Sans" w:hAnsi="Open Sans" w:cs="Open Sans"/>
          <w:color w:val="4E4E4E"/>
          <w:sz w:val="21"/>
          <w:szCs w:val="21"/>
        </w:rPr>
      </w:pPr>
      <w:r>
        <w:rPr>
          <w:rStyle w:val="ac"/>
          <w:rFonts w:ascii="等线" w:eastAsia="等线" w:hAnsi="等线" w:cs="Open Sans" w:hint="eastAsia"/>
          <w:color w:val="4E4E4E"/>
          <w:sz w:val="21"/>
          <w:szCs w:val="21"/>
        </w:rPr>
        <w:t>6</w:t>
      </w:r>
      <w:r w:rsidR="00C97ABE">
        <w:rPr>
          <w:rStyle w:val="ac"/>
          <w:rFonts w:ascii="等线" w:eastAsia="等线" w:hAnsi="等线" w:cs="Open Sans" w:hint="eastAsia"/>
          <w:color w:val="4E4E4E"/>
          <w:sz w:val="21"/>
          <w:szCs w:val="21"/>
        </w:rPr>
        <w:t>.资料领取</w:t>
      </w:r>
    </w:p>
    <w:p w14:paraId="7823F0BF" w14:textId="0C866AEE" w:rsidR="00C97ABE" w:rsidRDefault="00C97ABE" w:rsidP="00C97ABE">
      <w:pPr>
        <w:pStyle w:val="a9"/>
        <w:shd w:val="clear" w:color="auto" w:fill="FFFFFF"/>
        <w:spacing w:before="0" w:beforeAutospacing="0" w:after="150" w:afterAutospacing="0" w:line="315" w:lineRule="atLeast"/>
        <w:ind w:firstLineChars="100" w:firstLine="21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等线" w:eastAsia="等线" w:hAnsi="等线" w:cs="Open Sans" w:hint="eastAsia"/>
          <w:color w:val="4E4E4E"/>
          <w:sz w:val="21"/>
          <w:szCs w:val="21"/>
        </w:rPr>
        <w:t>（1）比赛前领取相关会务资料：含有本队1份《竞赛手册》、本队每人的胸牌等。</w:t>
      </w:r>
    </w:p>
    <w:p w14:paraId="3813421C" w14:textId="4B36ACA0" w:rsidR="00D84986" w:rsidRDefault="00C97ABE" w:rsidP="00C97ABE">
      <w:pPr>
        <w:pStyle w:val="a9"/>
        <w:shd w:val="clear" w:color="auto" w:fill="FFFFFF"/>
        <w:spacing w:before="0" w:beforeAutospacing="0" w:after="150" w:afterAutospacing="0" w:line="315" w:lineRule="atLeast"/>
        <w:ind w:firstLineChars="100" w:firstLine="210"/>
        <w:rPr>
          <w:rFonts w:ascii="Open Sans" w:hAnsi="Open Sans" w:cs="Open Sans"/>
          <w:color w:val="4E4E4E"/>
          <w:sz w:val="21"/>
          <w:szCs w:val="21"/>
        </w:rPr>
      </w:pPr>
      <w:r>
        <w:rPr>
          <w:rFonts w:ascii="等线" w:eastAsia="等线" w:hAnsi="等线" w:cs="Open Sans" w:hint="eastAsia"/>
          <w:color w:val="4E4E4E"/>
          <w:sz w:val="21"/>
          <w:szCs w:val="21"/>
        </w:rPr>
        <w:t>（2）各参赛队伍自行通过官网-赛题资料处下载打印各赛项《初赛竞赛规则》等资料，提前了解比赛规则与流程。</w:t>
      </w:r>
    </w:p>
    <w:p w14:paraId="55DC075C" w14:textId="77777777" w:rsidR="00D84986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分赛区联系方式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8080"/>
      </w:tblGrid>
      <w:tr w:rsidR="00D84986" w14:paraId="4CFBB7DC" w14:textId="77777777">
        <w:trPr>
          <w:trHeight w:val="1332"/>
          <w:jc w:val="center"/>
        </w:trPr>
        <w:tc>
          <w:tcPr>
            <w:tcW w:w="1526" w:type="dxa"/>
            <w:vAlign w:val="center"/>
          </w:tcPr>
          <w:p w14:paraId="7513306E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学校地址</w:t>
            </w:r>
          </w:p>
        </w:tc>
        <w:tc>
          <w:tcPr>
            <w:tcW w:w="8080" w:type="dxa"/>
            <w:vAlign w:val="center"/>
          </w:tcPr>
          <w:p w14:paraId="7C35EE42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学校名称：中国石油大学（华东）</w:t>
            </w:r>
          </w:p>
          <w:p w14:paraId="3C025562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入校建议：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  <w:lang w:val="zh-CN"/>
              </w:rPr>
              <w:t xml:space="preserve">  西北  门（体育馆旁的校门，车辆请走该门，人员各门均可）</w:t>
            </w:r>
          </w:p>
          <w:p w14:paraId="409270BC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详细地址：山东省青岛市黄岛区长江西路66号</w:t>
            </w:r>
          </w:p>
        </w:tc>
      </w:tr>
      <w:tr w:rsidR="00D84986" w14:paraId="2C1F4A42" w14:textId="77777777">
        <w:trPr>
          <w:trHeight w:val="1253"/>
          <w:jc w:val="center"/>
        </w:trPr>
        <w:tc>
          <w:tcPr>
            <w:tcW w:w="1526" w:type="dxa"/>
            <w:vAlign w:val="center"/>
          </w:tcPr>
          <w:p w14:paraId="6FC94B69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QQ群</w:t>
            </w:r>
          </w:p>
        </w:tc>
        <w:tc>
          <w:tcPr>
            <w:tcW w:w="8080" w:type="dxa"/>
            <w:vAlign w:val="center"/>
          </w:tcPr>
          <w:p w14:paraId="185EE8D8" w14:textId="77777777" w:rsidR="00D84986" w:rsidRDefault="00000000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QQ群号：</w:t>
            </w:r>
            <w:r>
              <w:rPr>
                <w:rFonts w:asciiTheme="minorEastAsia" w:eastAsiaTheme="minorEastAsia" w:hAnsiTheme="minorEastAsia" w:cs="宋体"/>
                <w:color w:val="000000"/>
                <w:szCs w:val="21"/>
              </w:rPr>
              <w:t>955598338</w:t>
            </w:r>
          </w:p>
          <w:p w14:paraId="0C1756F3" w14:textId="77777777" w:rsidR="00D84986" w:rsidRDefault="00000000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入群备注：学校简称-真实姓名</w:t>
            </w:r>
          </w:p>
          <w:p w14:paraId="766F6FC2" w14:textId="2162774F" w:rsidR="00D84986" w:rsidRDefault="00000000">
            <w:pPr>
              <w:pStyle w:val="11"/>
              <w:spacing w:line="360" w:lineRule="auto"/>
              <w:ind w:firstLineChars="0" w:firstLine="0"/>
              <w:jc w:val="left"/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入群时间：请各位老师和同学在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7 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月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 w:rsidR="00621B37"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>7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  <w:u w:val="single"/>
              </w:rPr>
              <w:t xml:space="preserve"> </w:t>
            </w:r>
            <w:r>
              <w:rPr>
                <w:rFonts w:asciiTheme="minorEastAsia" w:eastAsiaTheme="minorEastAsia" w:hAnsiTheme="minorEastAsia" w:cs="宋体" w:hint="eastAsia"/>
                <w:color w:val="000000"/>
                <w:szCs w:val="21"/>
              </w:rPr>
              <w:t>日前入群。</w:t>
            </w:r>
          </w:p>
        </w:tc>
      </w:tr>
      <w:tr w:rsidR="00D84986" w14:paraId="67CFE7AD" w14:textId="77777777">
        <w:trPr>
          <w:trHeight w:val="590"/>
          <w:jc w:val="center"/>
        </w:trPr>
        <w:tc>
          <w:tcPr>
            <w:tcW w:w="1526" w:type="dxa"/>
            <w:vMerge w:val="restart"/>
            <w:vAlign w:val="center"/>
          </w:tcPr>
          <w:p w14:paraId="4770854A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联系人</w:t>
            </w:r>
          </w:p>
        </w:tc>
        <w:tc>
          <w:tcPr>
            <w:tcW w:w="8080" w:type="dxa"/>
            <w:vAlign w:val="center"/>
          </w:tcPr>
          <w:p w14:paraId="42B65461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>姓名：刘宝      电话：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>0532-86981834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   QQ号：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364788946</w:t>
            </w:r>
          </w:p>
        </w:tc>
      </w:tr>
      <w:tr w:rsidR="00D84986" w14:paraId="49A2E09D" w14:textId="77777777">
        <w:trPr>
          <w:trHeight w:val="590"/>
          <w:jc w:val="center"/>
        </w:trPr>
        <w:tc>
          <w:tcPr>
            <w:tcW w:w="1526" w:type="dxa"/>
            <w:vMerge/>
            <w:vAlign w:val="center"/>
          </w:tcPr>
          <w:p w14:paraId="2DF7BAE7" w14:textId="77777777" w:rsidR="00D84986" w:rsidRDefault="00D84986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</w:p>
        </w:tc>
        <w:tc>
          <w:tcPr>
            <w:tcW w:w="8080" w:type="dxa"/>
            <w:vAlign w:val="center"/>
          </w:tcPr>
          <w:p w14:paraId="13CA0EB5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  <w:lang w:val="zh-CN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姓名：马士腾    电话：18266632816   </w:t>
            </w:r>
            <w:r>
              <w:rPr>
                <w:rFonts w:asciiTheme="minorEastAsia" w:eastAsiaTheme="minorEastAsia" w:hAnsiTheme="minorEastAsia"/>
                <w:szCs w:val="21"/>
                <w:lang w:val="zh-CN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szCs w:val="21"/>
                <w:lang w:val="zh-CN"/>
              </w:rPr>
              <w:t xml:space="preserve"> QQ号：1038494891</w:t>
            </w:r>
          </w:p>
        </w:tc>
      </w:tr>
    </w:tbl>
    <w:p w14:paraId="088FBCFB" w14:textId="77777777" w:rsidR="00D84986" w:rsidRDefault="00D84986">
      <w:pPr>
        <w:spacing w:line="360" w:lineRule="auto"/>
        <w:rPr>
          <w:rFonts w:asciiTheme="minorEastAsia" w:eastAsiaTheme="minorEastAsia" w:hAnsiTheme="minorEastAsia" w:hint="eastAsia"/>
          <w:color w:val="000000"/>
          <w:szCs w:val="21"/>
        </w:rPr>
      </w:pPr>
    </w:p>
    <w:p w14:paraId="0D51A9C6" w14:textId="77777777" w:rsidR="00D84986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食宿预约安排</w:t>
      </w:r>
    </w:p>
    <w:p w14:paraId="126AFC5E" w14:textId="0E6E5A8B" w:rsidR="0094647E" w:rsidRPr="00051954" w:rsidRDefault="0094647E" w:rsidP="0023532B">
      <w:pPr>
        <w:pStyle w:val="af"/>
        <w:spacing w:line="360" w:lineRule="auto"/>
        <w:jc w:val="left"/>
        <w:rPr>
          <w:rFonts w:asciiTheme="minorEastAsia" w:eastAsiaTheme="minorEastAsia" w:hAnsiTheme="minorEastAsia" w:hint="eastAsia"/>
          <w:color w:val="000000"/>
          <w:szCs w:val="21"/>
        </w:rPr>
      </w:pPr>
      <w:r w:rsidRPr="00051954">
        <w:rPr>
          <w:rFonts w:asciiTheme="minorEastAsia" w:eastAsiaTheme="minorEastAsia" w:hAnsiTheme="minorEastAsia" w:hint="eastAsia"/>
          <w:color w:val="000000"/>
          <w:szCs w:val="21"/>
        </w:rPr>
        <w:t>1.校园三个餐厅仅能使用校园卡刷卡支付，可以联系</w:t>
      </w:r>
      <w:r w:rsidR="009A73DF" w:rsidRPr="00051954">
        <w:rPr>
          <w:rFonts w:asciiTheme="minorEastAsia" w:eastAsiaTheme="minorEastAsia" w:hAnsiTheme="minorEastAsia" w:hint="eastAsia"/>
          <w:color w:val="000000"/>
          <w:szCs w:val="21"/>
        </w:rPr>
        <w:t>我校</w:t>
      </w:r>
      <w:r w:rsidRPr="00051954">
        <w:rPr>
          <w:rFonts w:asciiTheme="minorEastAsia" w:eastAsiaTheme="minorEastAsia" w:hAnsiTheme="minorEastAsia" w:hint="eastAsia"/>
          <w:color w:val="000000"/>
          <w:szCs w:val="21"/>
        </w:rPr>
        <w:t>组委会以学校为单位借用临时校园卡，具体见群通知，也可以自行借用校内同学的卡。</w:t>
      </w:r>
    </w:p>
    <w:p w14:paraId="2D605D7E" w14:textId="77777777" w:rsidR="0094647E" w:rsidRPr="00051954" w:rsidRDefault="0094647E" w:rsidP="0023532B">
      <w:pPr>
        <w:pStyle w:val="af"/>
        <w:spacing w:line="360" w:lineRule="auto"/>
        <w:jc w:val="left"/>
        <w:rPr>
          <w:rFonts w:asciiTheme="minorEastAsia" w:eastAsiaTheme="minorEastAsia" w:hAnsiTheme="minorEastAsia" w:hint="eastAsia"/>
          <w:color w:val="000000"/>
          <w:szCs w:val="21"/>
        </w:rPr>
      </w:pPr>
      <w:r w:rsidRPr="00051954">
        <w:rPr>
          <w:rFonts w:asciiTheme="minorEastAsia" w:eastAsiaTheme="minorEastAsia" w:hAnsiTheme="minorEastAsia" w:hint="eastAsia"/>
          <w:color w:val="000000"/>
          <w:szCs w:val="21"/>
        </w:rPr>
        <w:t>2.校内有沪上阿姨和肯德基，可以使用现金或手机支付。</w:t>
      </w:r>
    </w:p>
    <w:p w14:paraId="64EF7F37" w14:textId="77777777" w:rsidR="0094647E" w:rsidRPr="00051954" w:rsidRDefault="0094647E" w:rsidP="0023532B">
      <w:pPr>
        <w:pStyle w:val="af"/>
        <w:spacing w:line="360" w:lineRule="auto"/>
        <w:jc w:val="left"/>
        <w:rPr>
          <w:rFonts w:asciiTheme="minorEastAsia" w:eastAsiaTheme="minorEastAsia" w:hAnsiTheme="minorEastAsia" w:hint="eastAsia"/>
          <w:color w:val="000000"/>
          <w:szCs w:val="21"/>
        </w:rPr>
      </w:pPr>
      <w:r w:rsidRPr="00051954">
        <w:rPr>
          <w:rFonts w:asciiTheme="minorEastAsia" w:eastAsiaTheme="minorEastAsia" w:hAnsiTheme="minorEastAsia" w:hint="eastAsia"/>
          <w:color w:val="000000"/>
          <w:szCs w:val="21"/>
        </w:rPr>
        <w:t>3.比赛当天可以出入校园，校园周边有各类餐饮住宿，可自行选择。</w:t>
      </w:r>
    </w:p>
    <w:p w14:paraId="5E8E5A73" w14:textId="77777777" w:rsidR="0094647E" w:rsidRPr="00051954" w:rsidRDefault="0094647E" w:rsidP="0023532B">
      <w:pPr>
        <w:pStyle w:val="af"/>
        <w:spacing w:line="360" w:lineRule="auto"/>
        <w:jc w:val="left"/>
        <w:rPr>
          <w:rFonts w:asciiTheme="minorEastAsia" w:eastAsiaTheme="minorEastAsia" w:hAnsiTheme="minorEastAsia" w:hint="eastAsia"/>
          <w:color w:val="000000"/>
          <w:szCs w:val="21"/>
        </w:rPr>
      </w:pPr>
      <w:r w:rsidRPr="00051954">
        <w:rPr>
          <w:rFonts w:asciiTheme="minorEastAsia" w:eastAsiaTheme="minorEastAsia" w:hAnsiTheme="minorEastAsia" w:hint="eastAsia"/>
          <w:color w:val="000000"/>
          <w:szCs w:val="21"/>
        </w:rPr>
        <w:t>4.校内有多家超市、水果店、ATM等生活服务店铺，可自行导航前往。</w:t>
      </w:r>
    </w:p>
    <w:p w14:paraId="33E2A6D6" w14:textId="77777777" w:rsidR="0094647E" w:rsidRPr="00051954" w:rsidRDefault="0094647E" w:rsidP="0023532B">
      <w:pPr>
        <w:pStyle w:val="m"/>
        <w:ind w:left="0"/>
        <w:rPr>
          <w:rFonts w:hint="eastAsia"/>
        </w:rPr>
      </w:pPr>
      <w:r w:rsidRPr="00051954">
        <w:rPr>
          <w:rFonts w:hint="eastAsia"/>
        </w:rPr>
        <w:t>5</w:t>
      </w:r>
      <w:r w:rsidRPr="00051954">
        <w:t>.</w:t>
      </w:r>
      <w:r w:rsidRPr="00051954">
        <w:rPr>
          <w:rFonts w:hint="eastAsia"/>
        </w:rPr>
        <w:t>紧邻学校的酒店宾馆分布在学校北门和西北门附近。</w:t>
      </w:r>
    </w:p>
    <w:p w14:paraId="19273CE1" w14:textId="77777777" w:rsidR="0094647E" w:rsidRPr="00051954" w:rsidRDefault="0094647E" w:rsidP="0023532B">
      <w:pPr>
        <w:pStyle w:val="m"/>
        <w:ind w:left="0"/>
        <w:rPr>
          <w:rFonts w:hint="eastAsia"/>
        </w:rPr>
      </w:pPr>
      <w:r w:rsidRPr="00051954">
        <w:rPr>
          <w:rFonts w:hint="eastAsia"/>
        </w:rPr>
        <w:t>6</w:t>
      </w:r>
      <w:r w:rsidRPr="00051954">
        <w:t>.</w:t>
      </w:r>
      <w:r w:rsidRPr="00051954">
        <w:rPr>
          <w:rFonts w:hint="eastAsia"/>
        </w:rPr>
        <w:t>学校各门有多条公交线路，学校西北门有地铁1号线（石油大学站），交通方便，大家可灵活住宿。</w:t>
      </w:r>
    </w:p>
    <w:p w14:paraId="6D717000" w14:textId="77777777" w:rsidR="0094647E" w:rsidRPr="0094647E" w:rsidRDefault="0094647E" w:rsidP="0094647E">
      <w:pPr>
        <w:pStyle w:val="af"/>
        <w:jc w:val="left"/>
        <w:rPr>
          <w:rFonts w:asciiTheme="minorEastAsia" w:eastAsiaTheme="minorEastAsia" w:hAnsiTheme="minorEastAsia" w:hint="eastAsia"/>
          <w:color w:val="000000"/>
          <w:szCs w:val="21"/>
        </w:rPr>
      </w:pPr>
    </w:p>
    <w:p w14:paraId="02BBD618" w14:textId="06550BBA" w:rsidR="00D84986" w:rsidRDefault="00013310" w:rsidP="0094647E">
      <w:pPr>
        <w:pStyle w:val="af"/>
        <w:jc w:val="left"/>
        <w:rPr>
          <w:rFonts w:asciiTheme="minorEastAsia" w:eastAsiaTheme="minorEastAsia" w:hAnsiTheme="minorEastAsia" w:hint="eastAsia"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1F876DB1" wp14:editId="43605EB4">
            <wp:extent cx="6188660" cy="3200400"/>
            <wp:effectExtent l="0" t="0" r="3175" b="0"/>
            <wp:docPr id="2840538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0538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4446" cy="320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0FFC7" w14:textId="77777777" w:rsidR="00D84986" w:rsidRDefault="00000000">
      <w:pPr>
        <w:numPr>
          <w:ilvl w:val="0"/>
          <w:numId w:val="1"/>
        </w:num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</w:rPr>
        <w:t>校园引导图</w:t>
      </w:r>
    </w:p>
    <w:p w14:paraId="563163D0" w14:textId="77777777" w:rsidR="00D84986" w:rsidRDefault="00000000">
      <w:pPr>
        <w:pStyle w:val="af"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192D48FE" wp14:editId="562C9FB7">
            <wp:extent cx="5934974" cy="2717165"/>
            <wp:effectExtent l="0" t="0" r="889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728" cy="2721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F1055" w14:textId="77777777" w:rsidR="00D84986" w:rsidRDefault="00000000">
      <w:pPr>
        <w:pStyle w:val="m"/>
        <w:rPr>
          <w:rFonts w:hint="eastAsia"/>
        </w:rPr>
      </w:pPr>
      <w:r>
        <w:t>1.</w:t>
      </w:r>
      <w:r>
        <w:rPr>
          <w:rFonts w:hint="eastAsia"/>
        </w:rPr>
        <w:t>比赛场地设于基础实验楼B区，如上图所示，位于校园南北中轴线上，紧邻校园北侧体育场。</w:t>
      </w:r>
    </w:p>
    <w:p w14:paraId="05B26AB1" w14:textId="77777777" w:rsidR="00D84986" w:rsidRDefault="00000000">
      <w:pPr>
        <w:pStyle w:val="m"/>
        <w:rPr>
          <w:rFonts w:hint="eastAsia"/>
        </w:rPr>
      </w:pPr>
      <w:r>
        <w:t>2.</w:t>
      </w:r>
      <w:r>
        <w:rPr>
          <w:rFonts w:hint="eastAsia"/>
        </w:rPr>
        <w:t>车辆请从学校西北门进入，需绕过体育馆后前往比赛场地。车辆入校需提前</w:t>
      </w:r>
      <w:r>
        <w:t>3</w:t>
      </w:r>
      <w:r>
        <w:rPr>
          <w:rFonts w:hint="eastAsia"/>
        </w:rPr>
        <w:t>天与我们联系报备。</w:t>
      </w:r>
    </w:p>
    <w:p w14:paraId="28B3CBAA" w14:textId="77777777" w:rsidR="00D84986" w:rsidRDefault="00000000">
      <w:pPr>
        <w:pStyle w:val="m"/>
        <w:rPr>
          <w:rFonts w:hint="eastAsia"/>
        </w:rPr>
      </w:pPr>
      <w:r>
        <w:rPr>
          <w:rFonts w:hint="eastAsia"/>
        </w:rPr>
        <w:t>3.若为大巴车，请从西北门进入后，停放在体育馆周围的空地处。</w:t>
      </w:r>
    </w:p>
    <w:p w14:paraId="1498F78D" w14:textId="79669DDC" w:rsidR="00D84986" w:rsidRDefault="00000000">
      <w:pPr>
        <w:pStyle w:val="m"/>
        <w:rPr>
          <w:rFonts w:hint="eastAsia"/>
        </w:rPr>
      </w:pPr>
      <w:r>
        <w:t>4.</w:t>
      </w:r>
      <w:r>
        <w:rPr>
          <w:rFonts w:hint="eastAsia"/>
        </w:rPr>
        <w:t>人员可以从校园各门出入</w:t>
      </w:r>
      <w:r w:rsidR="00013310">
        <w:rPr>
          <w:rFonts w:hint="eastAsia"/>
        </w:rPr>
        <w:t>。</w:t>
      </w:r>
    </w:p>
    <w:p w14:paraId="03348434" w14:textId="77777777" w:rsidR="00013310" w:rsidRDefault="00013310">
      <w:pPr>
        <w:pStyle w:val="m"/>
        <w:rPr>
          <w:rFonts w:hint="eastAsia"/>
          <w:b/>
          <w:sz w:val="28"/>
          <w:szCs w:val="28"/>
        </w:rPr>
      </w:pPr>
    </w:p>
    <w:p w14:paraId="4B5D97F1" w14:textId="77777777" w:rsidR="00D84986" w:rsidRPr="003471A5" w:rsidRDefault="00000000" w:rsidP="00013310">
      <w:pPr>
        <w:jc w:val="right"/>
        <w:rPr>
          <w:rFonts w:asciiTheme="minorEastAsia" w:eastAsiaTheme="minorEastAsia" w:hAnsiTheme="minorEastAsia" w:hint="eastAsia"/>
          <w:sz w:val="22"/>
        </w:rPr>
      </w:pPr>
      <w:r w:rsidRPr="003471A5">
        <w:rPr>
          <w:rFonts w:asciiTheme="minorEastAsia" w:eastAsiaTheme="minorEastAsia" w:hAnsiTheme="minorEastAsia" w:hint="eastAsia"/>
          <w:sz w:val="22"/>
        </w:rPr>
        <w:t>中国石油大学（华东）</w:t>
      </w:r>
    </w:p>
    <w:p w14:paraId="2D300764" w14:textId="631DEB11" w:rsidR="00D84986" w:rsidRPr="003471A5" w:rsidRDefault="00000000" w:rsidP="00013310">
      <w:pPr>
        <w:wordWrap w:val="0"/>
        <w:jc w:val="right"/>
        <w:rPr>
          <w:rFonts w:asciiTheme="minorEastAsia" w:eastAsiaTheme="minorEastAsia" w:hAnsiTheme="minorEastAsia" w:hint="eastAsia"/>
          <w:sz w:val="22"/>
        </w:rPr>
      </w:pPr>
      <w:r w:rsidRPr="003471A5">
        <w:rPr>
          <w:rFonts w:asciiTheme="minorEastAsia" w:eastAsiaTheme="minorEastAsia" w:hAnsiTheme="minorEastAsia" w:hint="eastAsia"/>
          <w:sz w:val="22"/>
        </w:rPr>
        <w:t xml:space="preserve">控制科学与工程学院 </w:t>
      </w:r>
      <w:r w:rsidRPr="003471A5">
        <w:rPr>
          <w:rFonts w:asciiTheme="minorEastAsia" w:eastAsiaTheme="minorEastAsia" w:hAnsiTheme="minorEastAsia"/>
          <w:sz w:val="22"/>
        </w:rPr>
        <w:t xml:space="preserve"> </w:t>
      </w:r>
    </w:p>
    <w:p w14:paraId="26985867" w14:textId="10BD3444" w:rsidR="00D84986" w:rsidRPr="003471A5" w:rsidRDefault="00000000" w:rsidP="00013310">
      <w:pPr>
        <w:jc w:val="right"/>
        <w:rPr>
          <w:rFonts w:asciiTheme="minorEastAsia" w:eastAsiaTheme="minorEastAsia" w:hAnsiTheme="minorEastAsia" w:hint="eastAsia"/>
          <w:sz w:val="22"/>
        </w:rPr>
      </w:pPr>
      <w:r w:rsidRPr="003471A5">
        <w:rPr>
          <w:rFonts w:asciiTheme="minorEastAsia" w:eastAsiaTheme="minorEastAsia" w:hAnsiTheme="minorEastAsia" w:hint="eastAsia"/>
          <w:sz w:val="22"/>
        </w:rPr>
        <w:t>2026年6月</w:t>
      </w:r>
      <w:r w:rsidR="004E5191">
        <w:rPr>
          <w:rFonts w:asciiTheme="minorEastAsia" w:eastAsiaTheme="minorEastAsia" w:hAnsiTheme="minorEastAsia" w:hint="eastAsia"/>
          <w:sz w:val="22"/>
        </w:rPr>
        <w:t>30</w:t>
      </w:r>
      <w:r w:rsidRPr="003471A5">
        <w:rPr>
          <w:rFonts w:asciiTheme="minorEastAsia" w:eastAsiaTheme="minorEastAsia" w:hAnsiTheme="minorEastAsia" w:hint="eastAsia"/>
          <w:sz w:val="22"/>
        </w:rPr>
        <w:t>日</w:t>
      </w:r>
    </w:p>
    <w:p w14:paraId="3D842F6D" w14:textId="6920CD03" w:rsidR="00D84986" w:rsidRDefault="00D84986">
      <w:pPr>
        <w:rPr>
          <w:rFonts w:asciiTheme="minorEastAsia" w:eastAsiaTheme="minorEastAsia" w:hAnsiTheme="minorEastAsia" w:hint="eastAsia"/>
          <w:b/>
          <w:sz w:val="28"/>
          <w:szCs w:val="28"/>
        </w:rPr>
      </w:pPr>
    </w:p>
    <w:p w14:paraId="131C316E" w14:textId="77777777" w:rsidR="00D84986" w:rsidRDefault="00000000">
      <w:p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 ：20</w:t>
      </w:r>
      <w:r>
        <w:rPr>
          <w:rFonts w:asciiTheme="minorEastAsia" w:eastAsiaTheme="minorEastAsia" w:hAnsiTheme="minorEastAsia"/>
          <w:b/>
          <w:sz w:val="28"/>
          <w:szCs w:val="28"/>
        </w:rPr>
        <w:t>2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6年CIMC</w:t>
      </w:r>
      <w:r>
        <w:rPr>
          <w:rFonts w:asciiTheme="minorEastAsia" w:eastAsiaTheme="minorEastAsia" w:hAnsiTheme="minorEastAsia"/>
          <w:b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全国初赛华北二赛区参赛</w:t>
      </w:r>
      <w:r>
        <w:rPr>
          <w:rFonts w:asciiTheme="minorEastAsia" w:eastAsiaTheme="minorEastAsia" w:hAnsiTheme="minorEastAsia"/>
          <w:b/>
          <w:sz w:val="28"/>
          <w:szCs w:val="28"/>
        </w:rPr>
        <w:t>回执</w:t>
      </w:r>
      <w:r>
        <w:rPr>
          <w:rFonts w:asciiTheme="minorEastAsia" w:eastAsiaTheme="minorEastAsia" w:hAnsiTheme="minorEastAsia" w:hint="eastAsia"/>
          <w:b/>
          <w:sz w:val="28"/>
          <w:szCs w:val="28"/>
        </w:rPr>
        <w:t>单</w:t>
      </w:r>
    </w:p>
    <w:p w14:paraId="3BA111B8" w14:textId="77777777" w:rsidR="00D84986" w:rsidRDefault="00D84986">
      <w:pPr>
        <w:ind w:firstLineChars="200" w:firstLine="420"/>
        <w:rPr>
          <w:rFonts w:asciiTheme="minorEastAsia" w:eastAsiaTheme="minorEastAsia" w:hAnsiTheme="minorEastAsia" w:hint="eastAsia"/>
          <w:szCs w:val="21"/>
          <w:highlight w:val="yellow"/>
        </w:rPr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89"/>
        <w:gridCol w:w="1825"/>
        <w:gridCol w:w="850"/>
        <w:gridCol w:w="2127"/>
        <w:gridCol w:w="2693"/>
        <w:gridCol w:w="567"/>
        <w:gridCol w:w="538"/>
      </w:tblGrid>
      <w:tr w:rsidR="00D84986" w14:paraId="3E82A360" w14:textId="77777777">
        <w:trPr>
          <w:trHeight w:val="468"/>
          <w:jc w:val="center"/>
        </w:trPr>
        <w:tc>
          <w:tcPr>
            <w:tcW w:w="1289" w:type="dxa"/>
            <w:vAlign w:val="center"/>
          </w:tcPr>
          <w:p w14:paraId="2D3181A2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参赛学校</w:t>
            </w:r>
          </w:p>
        </w:tc>
        <w:tc>
          <w:tcPr>
            <w:tcW w:w="8600" w:type="dxa"/>
            <w:gridSpan w:val="6"/>
            <w:vAlign w:val="center"/>
          </w:tcPr>
          <w:p w14:paraId="5F46E9C2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596F48C1" w14:textId="77777777">
        <w:trPr>
          <w:trHeight w:val="478"/>
          <w:jc w:val="center"/>
        </w:trPr>
        <w:tc>
          <w:tcPr>
            <w:tcW w:w="1289" w:type="dxa"/>
            <w:vMerge w:val="restart"/>
            <w:vAlign w:val="center"/>
          </w:tcPr>
          <w:p w14:paraId="34C262EE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队伍信息</w:t>
            </w:r>
          </w:p>
        </w:tc>
        <w:tc>
          <w:tcPr>
            <w:tcW w:w="2675" w:type="dxa"/>
            <w:gridSpan w:val="2"/>
            <w:vAlign w:val="center"/>
          </w:tcPr>
          <w:p w14:paraId="205A2220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队伍编号</w:t>
            </w:r>
          </w:p>
        </w:tc>
        <w:tc>
          <w:tcPr>
            <w:tcW w:w="5925" w:type="dxa"/>
            <w:gridSpan w:val="4"/>
            <w:vAlign w:val="center"/>
          </w:tcPr>
          <w:p w14:paraId="3CDBDB0D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2C61D5A5" w14:textId="77777777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1D46F573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4642EE61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赛项与组别</w:t>
            </w:r>
          </w:p>
        </w:tc>
        <w:tc>
          <w:tcPr>
            <w:tcW w:w="5925" w:type="dxa"/>
            <w:gridSpan w:val="4"/>
            <w:vAlign w:val="center"/>
          </w:tcPr>
          <w:p w14:paraId="10BFE285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044F8ABC" w14:textId="77777777">
        <w:trPr>
          <w:trHeight w:val="474"/>
          <w:jc w:val="center"/>
        </w:trPr>
        <w:tc>
          <w:tcPr>
            <w:tcW w:w="1289" w:type="dxa"/>
            <w:vMerge/>
            <w:vAlign w:val="center"/>
          </w:tcPr>
          <w:p w14:paraId="404DDFCD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675" w:type="dxa"/>
            <w:gridSpan w:val="2"/>
            <w:vAlign w:val="center"/>
          </w:tcPr>
          <w:p w14:paraId="068F928B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  <w:r>
              <w:rPr>
                <w:rFonts w:asciiTheme="minorEastAsia" w:eastAsiaTheme="minorEastAsia" w:hAnsiTheme="minorEastAsia"/>
                <w:szCs w:val="21"/>
              </w:rPr>
              <w:t>指导教师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所在学院</w:t>
            </w:r>
          </w:p>
        </w:tc>
        <w:tc>
          <w:tcPr>
            <w:tcW w:w="5925" w:type="dxa"/>
            <w:gridSpan w:val="4"/>
            <w:vAlign w:val="center"/>
          </w:tcPr>
          <w:p w14:paraId="4CF59485" w14:textId="77777777" w:rsidR="00D84986" w:rsidRDefault="00000000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color w:val="A6A6A6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A6A6A6"/>
                <w:szCs w:val="21"/>
              </w:rPr>
              <w:t>（务必完整填写学院的官方全称，且与官网一致）</w:t>
            </w:r>
          </w:p>
        </w:tc>
      </w:tr>
      <w:tr w:rsidR="00D84986" w14:paraId="19959989" w14:textId="77777777">
        <w:trPr>
          <w:jc w:val="center"/>
        </w:trPr>
        <w:tc>
          <w:tcPr>
            <w:tcW w:w="1289" w:type="dxa"/>
            <w:vAlign w:val="center"/>
          </w:tcPr>
          <w:p w14:paraId="7A8A0EA8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队伍</w:t>
            </w:r>
            <w:r>
              <w:rPr>
                <w:rFonts w:asciiTheme="minorEastAsia" w:eastAsiaTheme="minorEastAsia" w:hAnsiTheme="minorEastAsia"/>
                <w:szCs w:val="21"/>
              </w:rPr>
              <w:t>名单</w:t>
            </w:r>
          </w:p>
        </w:tc>
        <w:tc>
          <w:tcPr>
            <w:tcW w:w="1825" w:type="dxa"/>
            <w:vAlign w:val="center"/>
          </w:tcPr>
          <w:p w14:paraId="1D61445C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姓名</w:t>
            </w:r>
          </w:p>
        </w:tc>
        <w:tc>
          <w:tcPr>
            <w:tcW w:w="850" w:type="dxa"/>
            <w:vAlign w:val="center"/>
          </w:tcPr>
          <w:p w14:paraId="378844AE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性别</w:t>
            </w:r>
          </w:p>
        </w:tc>
        <w:tc>
          <w:tcPr>
            <w:tcW w:w="2127" w:type="dxa"/>
            <w:vAlign w:val="center"/>
          </w:tcPr>
          <w:p w14:paraId="01BF9717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学院名称</w:t>
            </w:r>
          </w:p>
        </w:tc>
        <w:tc>
          <w:tcPr>
            <w:tcW w:w="2693" w:type="dxa"/>
            <w:vAlign w:val="center"/>
          </w:tcPr>
          <w:p w14:paraId="2E13F299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联系电话</w:t>
            </w:r>
          </w:p>
        </w:tc>
        <w:tc>
          <w:tcPr>
            <w:tcW w:w="567" w:type="dxa"/>
            <w:vAlign w:val="center"/>
          </w:tcPr>
          <w:p w14:paraId="4E4E95A0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37CEF4E4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0F80E024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1B2FD3EB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第一</w:t>
            </w:r>
          </w:p>
          <w:p w14:paraId="14E1AC39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指导教师</w:t>
            </w:r>
          </w:p>
        </w:tc>
        <w:tc>
          <w:tcPr>
            <w:tcW w:w="1825" w:type="dxa"/>
            <w:vAlign w:val="center"/>
          </w:tcPr>
          <w:p w14:paraId="3098D5FC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7255DEC3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634FE436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693" w:type="dxa"/>
            <w:vAlign w:val="center"/>
          </w:tcPr>
          <w:p w14:paraId="0AF2D1BF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206555F8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6A9FCCCE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542CD44B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5E238EBB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指导教师</w:t>
            </w:r>
          </w:p>
        </w:tc>
        <w:tc>
          <w:tcPr>
            <w:tcW w:w="1825" w:type="dxa"/>
            <w:vAlign w:val="center"/>
          </w:tcPr>
          <w:p w14:paraId="15278AFB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290B7A01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38544265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693" w:type="dxa"/>
            <w:vAlign w:val="center"/>
          </w:tcPr>
          <w:p w14:paraId="1383E1DA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457C34C6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49015BD5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5926212E" w14:textId="77777777">
        <w:trPr>
          <w:trHeight w:val="489"/>
          <w:jc w:val="center"/>
        </w:trPr>
        <w:tc>
          <w:tcPr>
            <w:tcW w:w="1289" w:type="dxa"/>
            <w:vAlign w:val="center"/>
          </w:tcPr>
          <w:p w14:paraId="56D919E3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队长</w:t>
            </w:r>
          </w:p>
        </w:tc>
        <w:tc>
          <w:tcPr>
            <w:tcW w:w="1825" w:type="dxa"/>
            <w:vAlign w:val="center"/>
          </w:tcPr>
          <w:p w14:paraId="61C2EEBB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0E4D70E6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4BF0EFC9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693" w:type="dxa"/>
            <w:vAlign w:val="center"/>
          </w:tcPr>
          <w:p w14:paraId="752BCFC0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2CCE01DF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762A8B12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0249BF7D" w14:textId="77777777">
        <w:trPr>
          <w:trHeight w:val="468"/>
          <w:jc w:val="center"/>
        </w:trPr>
        <w:tc>
          <w:tcPr>
            <w:tcW w:w="1289" w:type="dxa"/>
            <w:vAlign w:val="center"/>
          </w:tcPr>
          <w:p w14:paraId="26D3D46E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队员2</w:t>
            </w:r>
          </w:p>
        </w:tc>
        <w:tc>
          <w:tcPr>
            <w:tcW w:w="1825" w:type="dxa"/>
            <w:vAlign w:val="center"/>
          </w:tcPr>
          <w:p w14:paraId="278936F6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560E3B48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7B0510AB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693" w:type="dxa"/>
            <w:vAlign w:val="center"/>
          </w:tcPr>
          <w:p w14:paraId="0C5D7652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7890E78D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6A0FFC2A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3CCFD2AF" w14:textId="77777777">
        <w:trPr>
          <w:trHeight w:val="447"/>
          <w:jc w:val="center"/>
        </w:trPr>
        <w:tc>
          <w:tcPr>
            <w:tcW w:w="1289" w:type="dxa"/>
            <w:vAlign w:val="center"/>
          </w:tcPr>
          <w:p w14:paraId="6243C4EC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/>
                <w:szCs w:val="21"/>
              </w:rPr>
              <w:t>队员3</w:t>
            </w:r>
          </w:p>
        </w:tc>
        <w:tc>
          <w:tcPr>
            <w:tcW w:w="1825" w:type="dxa"/>
            <w:vAlign w:val="center"/>
          </w:tcPr>
          <w:p w14:paraId="5CE67983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850" w:type="dxa"/>
            <w:vAlign w:val="center"/>
          </w:tcPr>
          <w:p w14:paraId="10D07707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127" w:type="dxa"/>
            <w:vAlign w:val="center"/>
          </w:tcPr>
          <w:p w14:paraId="2872F241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2693" w:type="dxa"/>
            <w:vAlign w:val="center"/>
          </w:tcPr>
          <w:p w14:paraId="5CC46F9E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67" w:type="dxa"/>
            <w:vAlign w:val="center"/>
          </w:tcPr>
          <w:p w14:paraId="76FAEF97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  <w:tc>
          <w:tcPr>
            <w:tcW w:w="538" w:type="dxa"/>
            <w:vAlign w:val="center"/>
          </w:tcPr>
          <w:p w14:paraId="13C662FA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2B779804" w14:textId="77777777">
        <w:trPr>
          <w:trHeight w:val="466"/>
          <w:jc w:val="center"/>
        </w:trPr>
        <w:tc>
          <w:tcPr>
            <w:tcW w:w="1289" w:type="dxa"/>
            <w:vAlign w:val="center"/>
          </w:tcPr>
          <w:p w14:paraId="0BD25074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到达赛区日期时间</w:t>
            </w:r>
          </w:p>
        </w:tc>
        <w:tc>
          <w:tcPr>
            <w:tcW w:w="8600" w:type="dxa"/>
            <w:gridSpan w:val="6"/>
            <w:vAlign w:val="center"/>
          </w:tcPr>
          <w:p w14:paraId="1E65338E" w14:textId="59DE92FE" w:rsidR="00D84986" w:rsidRDefault="00A61430" w:rsidP="00A61430">
            <w:pPr>
              <w:spacing w:line="360" w:lineRule="auto"/>
              <w:jc w:val="left"/>
              <w:rPr>
                <w:rFonts w:asciiTheme="minorEastAsia" w:eastAsiaTheme="minorEastAsia" w:hAnsiTheme="minorEastAsia" w:hint="eastAsia"/>
                <w:szCs w:val="21"/>
              </w:rPr>
            </w:pPr>
            <w:r w:rsidRPr="00A61430">
              <w:rPr>
                <w:rFonts w:asciiTheme="minorEastAsia" w:eastAsiaTheme="minorEastAsia" w:hAnsiTheme="minorEastAsia" w:hint="eastAsia"/>
                <w:color w:val="A6A6A6" w:themeColor="background1" w:themeShade="A6"/>
                <w:szCs w:val="21"/>
              </w:rPr>
              <w:t>预计</w:t>
            </w:r>
          </w:p>
        </w:tc>
      </w:tr>
      <w:tr w:rsidR="007B7235" w14:paraId="353BA911" w14:textId="77777777" w:rsidTr="00C03C5B">
        <w:trPr>
          <w:trHeight w:val="470"/>
          <w:jc w:val="center"/>
        </w:trPr>
        <w:tc>
          <w:tcPr>
            <w:tcW w:w="9889" w:type="dxa"/>
            <w:gridSpan w:val="7"/>
            <w:vAlign w:val="center"/>
          </w:tcPr>
          <w:p w14:paraId="326DB168" w14:textId="77777777" w:rsidR="007B7235" w:rsidRDefault="007B7235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</w:p>
        </w:tc>
      </w:tr>
      <w:tr w:rsidR="00D84986" w14:paraId="19F35DC9" w14:textId="77777777">
        <w:trPr>
          <w:trHeight w:val="798"/>
          <w:jc w:val="center"/>
        </w:trPr>
        <w:tc>
          <w:tcPr>
            <w:tcW w:w="1289" w:type="dxa"/>
            <w:vAlign w:val="center"/>
          </w:tcPr>
          <w:p w14:paraId="4CD1B330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发票抬头</w:t>
            </w:r>
          </w:p>
        </w:tc>
        <w:tc>
          <w:tcPr>
            <w:tcW w:w="8600" w:type="dxa"/>
            <w:gridSpan w:val="6"/>
            <w:vAlign w:val="center"/>
          </w:tcPr>
          <w:p w14:paraId="23D41341" w14:textId="77777777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color w:val="FF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FF0000"/>
                <w:szCs w:val="21"/>
              </w:rPr>
              <w:t>请务必保证抬头名称准确</w:t>
            </w:r>
          </w:p>
        </w:tc>
      </w:tr>
      <w:tr w:rsidR="00D84986" w14:paraId="4D534330" w14:textId="77777777">
        <w:trPr>
          <w:trHeight w:val="451"/>
          <w:jc w:val="center"/>
        </w:trPr>
        <w:tc>
          <w:tcPr>
            <w:tcW w:w="1289" w:type="dxa"/>
            <w:vAlign w:val="center"/>
          </w:tcPr>
          <w:p w14:paraId="2861B233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  <w:tc>
          <w:tcPr>
            <w:tcW w:w="8600" w:type="dxa"/>
            <w:gridSpan w:val="6"/>
            <w:vAlign w:val="center"/>
          </w:tcPr>
          <w:p w14:paraId="46FE219F" w14:textId="770DDAD8" w:rsidR="00D84986" w:rsidRDefault="00000000">
            <w:p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  <w:u w:val="single"/>
              </w:rPr>
              <w:t>7月</w:t>
            </w:r>
            <w:r w:rsidR="00621B37">
              <w:rPr>
                <w:rFonts w:asciiTheme="minorEastAsia" w:eastAsiaTheme="minorEastAsia" w:hAnsiTheme="minorEastAsia" w:hint="eastAsia"/>
                <w:szCs w:val="21"/>
                <w:u w:val="single"/>
              </w:rPr>
              <w:t>7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</w:rPr>
              <w:t>日</w:t>
            </w:r>
            <w:r>
              <w:rPr>
                <w:rFonts w:asciiTheme="minorEastAsia" w:eastAsiaTheme="minorEastAsia" w:hAnsiTheme="minorEastAsia"/>
                <w:szCs w:val="21"/>
                <w:u w:val="single"/>
              </w:rPr>
              <w:t>24</w:t>
            </w:r>
            <w:r>
              <w:rPr>
                <w:rFonts w:asciiTheme="minorEastAsia" w:eastAsiaTheme="minorEastAsia" w:hAnsiTheme="minorEastAsia" w:hint="eastAsia"/>
                <w:szCs w:val="21"/>
                <w:u w:val="single"/>
              </w:rPr>
              <w:t>:00前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，将以下文件以附件形式发送至分赛区组委会邮箱：</w:t>
            </w:r>
            <w:r w:rsidR="001E78FB">
              <w:rPr>
                <w:rFonts w:asciiTheme="minorEastAsia" w:eastAsiaTheme="minorEastAsia" w:hAnsiTheme="minorEastAsia" w:hint="eastAsia"/>
                <w:szCs w:val="21"/>
              </w:rPr>
              <w:t>19560836613</w:t>
            </w:r>
            <w:r>
              <w:rPr>
                <w:rFonts w:asciiTheme="minorEastAsia" w:eastAsiaTheme="minorEastAsia" w:hAnsiTheme="minorEastAsia"/>
                <w:szCs w:val="21"/>
              </w:rPr>
              <w:t>@</w:t>
            </w:r>
            <w:r w:rsidR="001E78FB">
              <w:rPr>
                <w:rFonts w:asciiTheme="minorEastAsia" w:eastAsiaTheme="minorEastAsia" w:hAnsiTheme="minorEastAsia" w:hint="eastAsia"/>
                <w:szCs w:val="21"/>
              </w:rPr>
              <w:t>163</w:t>
            </w:r>
            <w:r>
              <w:rPr>
                <w:rFonts w:asciiTheme="minorEastAsia" w:eastAsiaTheme="minorEastAsia" w:hAnsiTheme="minorEastAsia"/>
                <w:szCs w:val="21"/>
              </w:rPr>
              <w:t>.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c</w:t>
            </w:r>
            <w:r>
              <w:rPr>
                <w:rFonts w:asciiTheme="minorEastAsia" w:eastAsiaTheme="minorEastAsia" w:hAnsiTheme="minorEastAsia"/>
                <w:szCs w:val="21"/>
              </w:rPr>
              <w:t>om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，邮件名:CIMC -学校名称-队伍编号-初赛回执。</w:t>
            </w:r>
          </w:p>
          <w:p w14:paraId="1E5CBB76" w14:textId="77777777" w:rsidR="00D84986" w:rsidRDefault="00000000">
            <w:pPr>
              <w:numPr>
                <w:ilvl w:val="0"/>
                <w:numId w:val="3"/>
              </w:num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附件1参赛回执单（文件命名：CIMC</w:t>
            </w:r>
            <w:r>
              <w:rPr>
                <w:rFonts w:asciiTheme="minorEastAsia" w:eastAsiaTheme="minorEastAsia" w:hAnsiTheme="minorEastAsia"/>
                <w:szCs w:val="21"/>
              </w:rPr>
              <w:t>–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队伍编号-初赛回执）</w:t>
            </w:r>
          </w:p>
          <w:p w14:paraId="66906A84" w14:textId="77777777" w:rsidR="00D84986" w:rsidRDefault="00000000">
            <w:pPr>
              <w:numPr>
                <w:ilvl w:val="0"/>
                <w:numId w:val="3"/>
              </w:numPr>
              <w:spacing w:line="360" w:lineRule="auto"/>
              <w:rPr>
                <w:rFonts w:asciiTheme="minorEastAsia" w:eastAsiaTheme="minorEastAsia" w:hAnsiTheme="minorEastAsia" w:hint="eastAsia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szCs w:val="21"/>
              </w:rPr>
              <w:t>附件2校徽png（文件命名为：学校名称-校徽）</w:t>
            </w:r>
          </w:p>
        </w:tc>
      </w:tr>
    </w:tbl>
    <w:p w14:paraId="0E455E3C" w14:textId="77777777" w:rsidR="00D84986" w:rsidRDefault="00000000">
      <w:pPr>
        <w:spacing w:line="360" w:lineRule="auto"/>
        <w:ind w:firstLineChars="200" w:firstLine="420"/>
        <w:rPr>
          <w:rFonts w:asciiTheme="minorEastAsia" w:eastAsiaTheme="minorEastAsia" w:hAnsiTheme="minorEastAsia" w:hint="eastAsia"/>
        </w:rPr>
      </w:pPr>
      <w:bookmarkStart w:id="11" w:name="_Toc126837330"/>
      <w:bookmarkStart w:id="12" w:name="_Toc73609437"/>
      <w:bookmarkStart w:id="13" w:name="_Toc10109420"/>
      <w:bookmarkStart w:id="14" w:name="_Toc10109250"/>
      <w:bookmarkStart w:id="15" w:name="_Toc9953766"/>
      <w:bookmarkStart w:id="16" w:name="_Toc9951264"/>
      <w:bookmarkStart w:id="17" w:name="_Toc10127056"/>
      <w:r>
        <w:rPr>
          <w:rFonts w:asciiTheme="minorEastAsia" w:eastAsiaTheme="minorEastAsia" w:hAnsiTheme="minorEastAsia" w:hint="eastAsia"/>
        </w:rPr>
        <w:t>注意</w:t>
      </w:r>
      <w:r>
        <w:rPr>
          <w:rFonts w:asciiTheme="minorEastAsia" w:eastAsiaTheme="minorEastAsia" w:hAnsiTheme="minorEastAsia"/>
        </w:rPr>
        <w:t>：</w:t>
      </w:r>
      <w:bookmarkEnd w:id="11"/>
      <w:bookmarkEnd w:id="12"/>
      <w:bookmarkEnd w:id="13"/>
      <w:bookmarkEnd w:id="14"/>
      <w:bookmarkEnd w:id="15"/>
      <w:bookmarkEnd w:id="16"/>
      <w:bookmarkEnd w:id="17"/>
      <w:r>
        <w:rPr>
          <w:rFonts w:asciiTheme="minorEastAsia" w:eastAsiaTheme="minorEastAsia" w:hAnsiTheme="minorEastAsia"/>
        </w:rPr>
        <w:t xml:space="preserve"> </w:t>
      </w:r>
    </w:p>
    <w:p w14:paraId="163CD674" w14:textId="77777777" w:rsidR="00D84986" w:rsidRDefault="00000000">
      <w:pPr>
        <w:pStyle w:val="ae"/>
        <w:numPr>
          <w:ilvl w:val="0"/>
          <w:numId w:val="4"/>
        </w:numPr>
        <w:spacing w:line="360" w:lineRule="auto"/>
        <w:ind w:left="0" w:firstLine="420"/>
        <w:rPr>
          <w:rFonts w:asciiTheme="minorEastAsia" w:eastAsiaTheme="minorEastAsia" w:hAnsiTheme="minorEastAsia" w:hint="eastAsia"/>
          <w:szCs w:val="21"/>
        </w:rPr>
      </w:pPr>
      <w:r>
        <w:rPr>
          <w:rFonts w:asciiTheme="minorEastAsia" w:eastAsiaTheme="minorEastAsia" w:hAnsiTheme="minorEastAsia"/>
          <w:szCs w:val="21"/>
        </w:rPr>
        <w:t>本表格每支参赛队填写一份，若一所学校有多支参赛队则须填多份</w:t>
      </w:r>
      <w:r>
        <w:rPr>
          <w:rFonts w:asciiTheme="minorEastAsia" w:eastAsiaTheme="minorEastAsia" w:hAnsiTheme="minorEastAsia" w:hint="eastAsia"/>
          <w:szCs w:val="21"/>
        </w:rPr>
        <w:t xml:space="preserve">。 </w:t>
      </w:r>
    </w:p>
    <w:p w14:paraId="36FBCB86" w14:textId="77777777" w:rsidR="00D84986" w:rsidRDefault="00000000">
      <w:pPr>
        <w:pStyle w:val="ae"/>
        <w:numPr>
          <w:ilvl w:val="0"/>
          <w:numId w:val="4"/>
        </w:numPr>
        <w:spacing w:line="360" w:lineRule="auto"/>
        <w:ind w:left="0" w:firstLine="420"/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回执单仅需使用本页，尽量以学校或学院为单位发送邮件，并将不同赛项的回执单分别打包发送。</w:t>
      </w:r>
    </w:p>
    <w:p w14:paraId="74BBB409" w14:textId="2BCB35BF" w:rsidR="00D84986" w:rsidRDefault="00000000">
      <w:pPr>
        <w:pStyle w:val="ae"/>
        <w:numPr>
          <w:ilvl w:val="0"/>
          <w:numId w:val="4"/>
        </w:numPr>
        <w:spacing w:line="360" w:lineRule="auto"/>
        <w:ind w:left="0" w:firstLine="420"/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sectPr w:rsidR="00D84986">
          <w:footerReference w:type="default" r:id="rId10"/>
          <w:pgSz w:w="11906" w:h="16838"/>
          <w:pgMar w:top="1440" w:right="1080" w:bottom="1440" w:left="1080" w:header="851" w:footer="992" w:gutter="0"/>
          <w:pgNumType w:start="1"/>
          <w:cols w:space="425"/>
          <w:docGrid w:type="lines" w:linePitch="312"/>
        </w:sectPr>
      </w:pPr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请参赛队伍务必在7月</w:t>
      </w:r>
      <w:r w:rsidR="00621B37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日</w:t>
      </w:r>
      <w:r w:rsidR="006833BE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（含）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之前发回该参赛回执。7月</w:t>
      </w:r>
      <w:r w:rsidR="00621B37"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Cs w:val="21"/>
          <w:highlight w:val="yellow"/>
        </w:rPr>
        <w:t>日（含）之前未提交该回执的队伍视为弃赛。</w:t>
      </w:r>
    </w:p>
    <w:p w14:paraId="5FF6ADBC" w14:textId="77777777" w:rsidR="00D84986" w:rsidRDefault="00000000">
      <w:pPr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lastRenderedPageBreak/>
        <w:t>附件2 ：住宿参考信息</w:t>
      </w:r>
    </w:p>
    <w:tbl>
      <w:tblPr>
        <w:tblW w:w="9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1769"/>
        <w:gridCol w:w="1883"/>
        <w:gridCol w:w="2018"/>
        <w:gridCol w:w="1560"/>
      </w:tblGrid>
      <w:tr w:rsidR="00D84986" w14:paraId="635EF5A2" w14:textId="77777777">
        <w:trPr>
          <w:trHeight w:val="425"/>
          <w:tblHeader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3F7DD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333333"/>
                <w:szCs w:val="21"/>
              </w:rPr>
            </w:pPr>
            <w:r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住所名称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8A8B6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房间</w:t>
            </w:r>
            <w:r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类型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D1647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参考</w:t>
            </w:r>
            <w:r>
              <w:rPr>
                <w:rFonts w:asciiTheme="minorEastAsia" w:eastAsiaTheme="minorEastAsia" w:hAnsiTheme="minorEastAsia"/>
                <w:b/>
                <w:color w:val="000000"/>
                <w:szCs w:val="21"/>
              </w:rPr>
              <w:t>价格</w:t>
            </w:r>
          </w:p>
          <w:p w14:paraId="15FC5233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333333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000000"/>
                <w:szCs w:val="21"/>
              </w:rPr>
              <w:t>(以实际为准)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EA2F0B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  <w:t>电话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B7B89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b/>
                <w:color w:val="333333"/>
                <w:szCs w:val="21"/>
              </w:rPr>
              <w:t>备注</w:t>
            </w:r>
          </w:p>
        </w:tc>
      </w:tr>
      <w:tr w:rsidR="00D84986" w14:paraId="79782FDF" w14:textId="77777777">
        <w:trPr>
          <w:trHeight w:val="425"/>
          <w:tblHeader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0230E7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蓝海大饭店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1ADAB8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豪华大床房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5A5A6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506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0C538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color w:val="000000"/>
                <w:szCs w:val="21"/>
              </w:rPr>
              <w:t>532-86982888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ACF1C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</w:tc>
      </w:tr>
      <w:tr w:rsidR="00D84986" w14:paraId="3DF30057" w14:textId="77777777">
        <w:trPr>
          <w:trHeight w:val="454"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81E3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康大豪生酒店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0AF52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精选大床房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285B4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730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0049D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color w:val="000000"/>
                <w:szCs w:val="21"/>
              </w:rPr>
              <w:t>532-55710888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DB3AF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</w:tc>
      </w:tr>
      <w:tr w:rsidR="00D84986" w14:paraId="1EE38700" w14:textId="77777777">
        <w:trPr>
          <w:trHeight w:val="454"/>
          <w:jc w:val="center"/>
        </w:trPr>
        <w:tc>
          <w:tcPr>
            <w:tcW w:w="20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E60D330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鑫龙假日酒店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29A26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优享大床房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0891C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306</w:t>
            </w: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08C0D3" w14:textId="77777777" w:rsidR="00D84986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0</w:t>
            </w:r>
            <w:r>
              <w:rPr>
                <w:rFonts w:asciiTheme="minorEastAsia" w:eastAsiaTheme="minorEastAsia" w:hAnsiTheme="minorEastAsia"/>
                <w:color w:val="000000"/>
                <w:szCs w:val="21"/>
              </w:rPr>
              <w:t>532-86970111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DA4DB3" w14:textId="77777777" w:rsidR="00D84986" w:rsidRDefault="00D84986">
            <w:pPr>
              <w:spacing w:line="360" w:lineRule="auto"/>
              <w:jc w:val="center"/>
              <w:rPr>
                <w:rFonts w:asciiTheme="minorEastAsia" w:eastAsiaTheme="minorEastAsia" w:hAnsiTheme="minorEastAsia" w:hint="eastAsia"/>
                <w:color w:val="000000"/>
                <w:szCs w:val="21"/>
              </w:rPr>
            </w:pPr>
          </w:p>
        </w:tc>
      </w:tr>
    </w:tbl>
    <w:p w14:paraId="19BEBC9B" w14:textId="77777777" w:rsidR="00D84986" w:rsidRDefault="00000000">
      <w:pPr>
        <w:pStyle w:val="af"/>
        <w:ind w:leftChars="-270" w:hangingChars="270" w:hanging="567"/>
        <w:jc w:val="center"/>
        <w:rPr>
          <w:rFonts w:asciiTheme="minorEastAsia" w:eastAsiaTheme="minorEastAsia" w:hAnsiTheme="minorEastAsia" w:hint="eastAsia"/>
          <w:b/>
          <w:sz w:val="28"/>
          <w:szCs w:val="28"/>
        </w:rPr>
      </w:pPr>
      <w:r>
        <w:rPr>
          <w:noProof/>
        </w:rPr>
        <w:drawing>
          <wp:inline distT="0" distB="0" distL="0" distR="0" wp14:anchorId="7033A291" wp14:editId="07F0916F">
            <wp:extent cx="5980430" cy="3035300"/>
            <wp:effectExtent l="0" t="0" r="127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1108" cy="304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6433A" w14:textId="77777777" w:rsidR="00D84986" w:rsidRDefault="00000000">
      <w:pPr>
        <w:pStyle w:val="m"/>
        <w:ind w:left="0"/>
        <w:rPr>
          <w:rFonts w:hint="eastAsia"/>
        </w:rPr>
      </w:pPr>
      <w:r>
        <w:t>1.</w:t>
      </w:r>
      <w:r>
        <w:rPr>
          <w:rFonts w:hint="eastAsia"/>
        </w:rPr>
        <w:t>紧邻学校的酒店宾馆分布在学校北门和西北门附近。</w:t>
      </w:r>
    </w:p>
    <w:p w14:paraId="195DD566" w14:textId="77777777" w:rsidR="00D84986" w:rsidRDefault="00000000">
      <w:pPr>
        <w:pStyle w:val="m"/>
        <w:ind w:left="0"/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学校各门有多条公交线路，学校西北门有地铁1号线（石油大学站），交通方便，大家可灵活住宿。</w:t>
      </w:r>
    </w:p>
    <w:p w14:paraId="3FD06EEA" w14:textId="77777777" w:rsidR="00D84986" w:rsidRDefault="00000000">
      <w:pPr>
        <w:rPr>
          <w:rFonts w:asciiTheme="minorEastAsia" w:eastAsiaTheme="minorEastAsia" w:hAnsiTheme="minorEastAsia" w:hint="eastAsia"/>
          <w:color w:val="4BACC6"/>
          <w:szCs w:val="21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附件3 乘车路线</w:t>
      </w:r>
    </w:p>
    <w:p w14:paraId="3A3BDE13" w14:textId="77777777" w:rsidR="00D84986" w:rsidRDefault="00000000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A</w:t>
      </w:r>
      <w:r>
        <w:rPr>
          <w:rFonts w:hint="eastAsia"/>
          <w:b/>
          <w:szCs w:val="21"/>
        </w:rPr>
        <w:t>方案：火车来青</w:t>
      </w:r>
    </w:p>
    <w:p w14:paraId="25C35B4A" w14:textId="77777777" w:rsidR="00D84986" w:rsidRDefault="00000000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）青岛火车站：隧道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路、地铁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号线直达中国石油大学（华东）。</w:t>
      </w:r>
    </w:p>
    <w:p w14:paraId="5291FE4C" w14:textId="77777777" w:rsidR="00D84986" w:rsidRDefault="00000000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2</w:t>
      </w:r>
      <w:r>
        <w:rPr>
          <w:rFonts w:hint="eastAsia"/>
          <w:szCs w:val="21"/>
        </w:rPr>
        <w:t>）青岛火车站北站：地铁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号线直达中国石油大学（华东）。</w:t>
      </w:r>
    </w:p>
    <w:p w14:paraId="45D59056" w14:textId="77777777" w:rsidR="00D84986" w:rsidRDefault="00000000">
      <w:pPr>
        <w:spacing w:line="360" w:lineRule="auto"/>
        <w:rPr>
          <w:b/>
          <w:szCs w:val="21"/>
        </w:rPr>
      </w:pPr>
      <w:r>
        <w:rPr>
          <w:rFonts w:hint="eastAsia"/>
          <w:b/>
          <w:szCs w:val="21"/>
        </w:rPr>
        <w:t>B</w:t>
      </w:r>
      <w:r>
        <w:rPr>
          <w:rFonts w:hint="eastAsia"/>
          <w:b/>
          <w:szCs w:val="21"/>
        </w:rPr>
        <w:t>方案：长途汽车来青</w:t>
      </w:r>
    </w:p>
    <w:p w14:paraId="2D0F0E35" w14:textId="77777777" w:rsidR="00D84986" w:rsidRDefault="00000000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）黄岛汽车总站：向西步行</w:t>
      </w:r>
      <w:r>
        <w:rPr>
          <w:rFonts w:hint="eastAsia"/>
          <w:szCs w:val="21"/>
        </w:rPr>
        <w:t>400</w:t>
      </w:r>
      <w:r>
        <w:rPr>
          <w:rFonts w:hint="eastAsia"/>
          <w:szCs w:val="21"/>
        </w:rPr>
        <w:t>米即到中国石油大学（华东）北门。</w:t>
      </w:r>
    </w:p>
    <w:p w14:paraId="35A0CE5D" w14:textId="77777777" w:rsidR="00D84986" w:rsidRDefault="00000000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）青岛长途汽车站：隧道</w:t>
      </w:r>
      <w:r>
        <w:rPr>
          <w:rFonts w:hint="eastAsia"/>
          <w:szCs w:val="21"/>
        </w:rPr>
        <w:t>8</w:t>
      </w:r>
      <w:r>
        <w:rPr>
          <w:rFonts w:hint="eastAsia"/>
          <w:szCs w:val="21"/>
        </w:rPr>
        <w:t>路、地铁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号线直达。</w:t>
      </w:r>
    </w:p>
    <w:p w14:paraId="751987B8" w14:textId="77777777" w:rsidR="00D84986" w:rsidRDefault="00000000">
      <w:pPr>
        <w:spacing w:line="360" w:lineRule="auto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3</w:t>
      </w:r>
      <w:r>
        <w:rPr>
          <w:rFonts w:hint="eastAsia"/>
          <w:szCs w:val="21"/>
        </w:rPr>
        <w:t>）青岛西海岸汽车总站：青西快线直达。或地铁</w:t>
      </w:r>
      <w:r>
        <w:rPr>
          <w:rFonts w:hint="eastAsia"/>
          <w:szCs w:val="21"/>
        </w:rPr>
        <w:t>1</w:t>
      </w:r>
      <w:r>
        <w:rPr>
          <w:szCs w:val="21"/>
        </w:rPr>
        <w:t>3</w:t>
      </w:r>
      <w:r>
        <w:rPr>
          <w:rFonts w:hint="eastAsia"/>
          <w:szCs w:val="21"/>
        </w:rPr>
        <w:t>号线转地铁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号线。</w:t>
      </w:r>
    </w:p>
    <w:sectPr w:rsidR="00D849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DE7E86" w14:textId="77777777" w:rsidR="00397EAE" w:rsidRDefault="00397EAE">
      <w:r>
        <w:separator/>
      </w:r>
    </w:p>
  </w:endnote>
  <w:endnote w:type="continuationSeparator" w:id="0">
    <w:p w14:paraId="646F3E0A" w14:textId="77777777" w:rsidR="00397EAE" w:rsidRDefault="00397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4897221"/>
    </w:sdtPr>
    <w:sdtContent>
      <w:p w14:paraId="18D43749" w14:textId="77777777" w:rsidR="00D84986" w:rsidRDefault="0000000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 w14:paraId="2059A66A" w14:textId="77777777" w:rsidR="00D84986" w:rsidRDefault="00D84986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969EC" w14:textId="77777777" w:rsidR="00397EAE" w:rsidRDefault="00397EAE">
      <w:r>
        <w:separator/>
      </w:r>
    </w:p>
  </w:footnote>
  <w:footnote w:type="continuationSeparator" w:id="0">
    <w:p w14:paraId="31EF5BD6" w14:textId="77777777" w:rsidR="00397EAE" w:rsidRDefault="00397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EE05EA"/>
    <w:multiLevelType w:val="multilevel"/>
    <w:tmpl w:val="0EEE05E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D5711ED"/>
    <w:multiLevelType w:val="multilevel"/>
    <w:tmpl w:val="2D5711ED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42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42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590E4924"/>
    <w:multiLevelType w:val="multilevel"/>
    <w:tmpl w:val="590E4924"/>
    <w:lvl w:ilvl="0">
      <w:start w:val="1"/>
      <w:numFmt w:val="bullet"/>
      <w:lvlText w:val="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B120224"/>
    <w:multiLevelType w:val="multilevel"/>
    <w:tmpl w:val="5B120224"/>
    <w:lvl w:ilvl="0">
      <w:start w:val="1"/>
      <w:numFmt w:val="decimal"/>
      <w:lvlText w:val="%1)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2048328731">
    <w:abstractNumId w:val="0"/>
  </w:num>
  <w:num w:numId="2" w16cid:durableId="562524276">
    <w:abstractNumId w:val="1"/>
  </w:num>
  <w:num w:numId="3" w16cid:durableId="417674785">
    <w:abstractNumId w:val="2"/>
  </w:num>
  <w:num w:numId="4" w16cid:durableId="2461598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508C"/>
    <w:rsid w:val="0000697D"/>
    <w:rsid w:val="00013310"/>
    <w:rsid w:val="00017521"/>
    <w:rsid w:val="0004508C"/>
    <w:rsid w:val="00051954"/>
    <w:rsid w:val="0006618E"/>
    <w:rsid w:val="000919EF"/>
    <w:rsid w:val="000B6F43"/>
    <w:rsid w:val="000C4F9B"/>
    <w:rsid w:val="00115FAA"/>
    <w:rsid w:val="00140D83"/>
    <w:rsid w:val="00150008"/>
    <w:rsid w:val="00153F9B"/>
    <w:rsid w:val="001614A7"/>
    <w:rsid w:val="001864B5"/>
    <w:rsid w:val="00186C64"/>
    <w:rsid w:val="00193F73"/>
    <w:rsid w:val="001D049A"/>
    <w:rsid w:val="001E055C"/>
    <w:rsid w:val="001E0F55"/>
    <w:rsid w:val="001E78FB"/>
    <w:rsid w:val="001F2BD0"/>
    <w:rsid w:val="002011FC"/>
    <w:rsid w:val="002062FE"/>
    <w:rsid w:val="00215678"/>
    <w:rsid w:val="0023532B"/>
    <w:rsid w:val="00242242"/>
    <w:rsid w:val="002427B5"/>
    <w:rsid w:val="00297255"/>
    <w:rsid w:val="002D0C73"/>
    <w:rsid w:val="002D3C2D"/>
    <w:rsid w:val="00343C5D"/>
    <w:rsid w:val="00343E95"/>
    <w:rsid w:val="003471A5"/>
    <w:rsid w:val="00353E5F"/>
    <w:rsid w:val="00375F85"/>
    <w:rsid w:val="00381A59"/>
    <w:rsid w:val="00395F2C"/>
    <w:rsid w:val="00397B6B"/>
    <w:rsid w:val="00397EAE"/>
    <w:rsid w:val="003C1D72"/>
    <w:rsid w:val="003C36C0"/>
    <w:rsid w:val="003D00CA"/>
    <w:rsid w:val="003D6C46"/>
    <w:rsid w:val="004576D7"/>
    <w:rsid w:val="00460381"/>
    <w:rsid w:val="004655CC"/>
    <w:rsid w:val="00473BF4"/>
    <w:rsid w:val="00496C8E"/>
    <w:rsid w:val="004A1233"/>
    <w:rsid w:val="004D6907"/>
    <w:rsid w:val="004D77E1"/>
    <w:rsid w:val="004E5191"/>
    <w:rsid w:val="005042C0"/>
    <w:rsid w:val="0052305B"/>
    <w:rsid w:val="00533208"/>
    <w:rsid w:val="00535F27"/>
    <w:rsid w:val="00546540"/>
    <w:rsid w:val="00550E31"/>
    <w:rsid w:val="0057033A"/>
    <w:rsid w:val="005A5323"/>
    <w:rsid w:val="005B1299"/>
    <w:rsid w:val="006135A1"/>
    <w:rsid w:val="006201CE"/>
    <w:rsid w:val="00621B37"/>
    <w:rsid w:val="006340C1"/>
    <w:rsid w:val="006833BE"/>
    <w:rsid w:val="00694E41"/>
    <w:rsid w:val="00696128"/>
    <w:rsid w:val="007227D0"/>
    <w:rsid w:val="00723128"/>
    <w:rsid w:val="00740203"/>
    <w:rsid w:val="00756884"/>
    <w:rsid w:val="00770A63"/>
    <w:rsid w:val="00781630"/>
    <w:rsid w:val="00790283"/>
    <w:rsid w:val="007924DA"/>
    <w:rsid w:val="00793E09"/>
    <w:rsid w:val="007A1150"/>
    <w:rsid w:val="007B7235"/>
    <w:rsid w:val="007C6A93"/>
    <w:rsid w:val="007C6E15"/>
    <w:rsid w:val="007F63CA"/>
    <w:rsid w:val="00820EBA"/>
    <w:rsid w:val="008328B9"/>
    <w:rsid w:val="00865917"/>
    <w:rsid w:val="008754C1"/>
    <w:rsid w:val="00890413"/>
    <w:rsid w:val="00892FE6"/>
    <w:rsid w:val="008A145B"/>
    <w:rsid w:val="008A2D24"/>
    <w:rsid w:val="008C6F24"/>
    <w:rsid w:val="008D24BA"/>
    <w:rsid w:val="008F6EC2"/>
    <w:rsid w:val="00932C85"/>
    <w:rsid w:val="0094647E"/>
    <w:rsid w:val="009A73DF"/>
    <w:rsid w:val="009B0FC0"/>
    <w:rsid w:val="009E1EFB"/>
    <w:rsid w:val="00A137AF"/>
    <w:rsid w:val="00A139BC"/>
    <w:rsid w:val="00A22540"/>
    <w:rsid w:val="00A50BB3"/>
    <w:rsid w:val="00A61430"/>
    <w:rsid w:val="00A92CA2"/>
    <w:rsid w:val="00AB2BBC"/>
    <w:rsid w:val="00AC1048"/>
    <w:rsid w:val="00AD13A2"/>
    <w:rsid w:val="00AE4FE5"/>
    <w:rsid w:val="00B029BA"/>
    <w:rsid w:val="00B0421B"/>
    <w:rsid w:val="00B04695"/>
    <w:rsid w:val="00B44C6F"/>
    <w:rsid w:val="00B60F8D"/>
    <w:rsid w:val="00B73D60"/>
    <w:rsid w:val="00BA1356"/>
    <w:rsid w:val="00BF6BD1"/>
    <w:rsid w:val="00C052DC"/>
    <w:rsid w:val="00C72592"/>
    <w:rsid w:val="00C75D96"/>
    <w:rsid w:val="00C80832"/>
    <w:rsid w:val="00C8104D"/>
    <w:rsid w:val="00C81601"/>
    <w:rsid w:val="00C95599"/>
    <w:rsid w:val="00C97ABE"/>
    <w:rsid w:val="00CC3BA3"/>
    <w:rsid w:val="00CF5DD9"/>
    <w:rsid w:val="00D026CA"/>
    <w:rsid w:val="00D210D0"/>
    <w:rsid w:val="00D21F0E"/>
    <w:rsid w:val="00D84986"/>
    <w:rsid w:val="00DE54BD"/>
    <w:rsid w:val="00DF3808"/>
    <w:rsid w:val="00E404D7"/>
    <w:rsid w:val="00EB3941"/>
    <w:rsid w:val="00EB62DC"/>
    <w:rsid w:val="00ED53F6"/>
    <w:rsid w:val="00EE432A"/>
    <w:rsid w:val="00F633ED"/>
    <w:rsid w:val="00FA0F07"/>
    <w:rsid w:val="00FA35D0"/>
    <w:rsid w:val="12BA6880"/>
    <w:rsid w:val="2152410F"/>
    <w:rsid w:val="4C364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40E84"/>
  <w15:docId w15:val="{4ADBD348-65EA-43FA-9406-4F601CCE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  <w:pPr>
      <w:jc w:val="left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annotation subject"/>
    <w:basedOn w:val="a3"/>
    <w:next w:val="a3"/>
    <w:link w:val="ab"/>
    <w:uiPriority w:val="99"/>
    <w:semiHidden/>
    <w:unhideWhenUsed/>
    <w:qFormat/>
    <w:rPr>
      <w:b/>
      <w:bCs/>
    </w:r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  <w14:ligatures w14:val="none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  <w14:ligatures w14:val="none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customStyle="1" w:styleId="11">
    <w:name w:val="列出段落1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paragraph" w:styleId="af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paragraph" w:customStyle="1" w:styleId="m">
    <w:name w:val="m正文"/>
    <w:basedOn w:val="a"/>
    <w:link w:val="m0"/>
    <w:qFormat/>
    <w:pPr>
      <w:spacing w:line="360" w:lineRule="auto"/>
      <w:ind w:left="420"/>
    </w:pPr>
    <w:rPr>
      <w:rFonts w:asciiTheme="minorEastAsia" w:eastAsiaTheme="minorEastAsia" w:hAnsiTheme="minorEastAsia"/>
      <w:color w:val="000000"/>
      <w:szCs w:val="21"/>
    </w:rPr>
  </w:style>
  <w:style w:type="character" w:customStyle="1" w:styleId="m0">
    <w:name w:val="m正文 字符"/>
    <w:basedOn w:val="a0"/>
    <w:link w:val="m"/>
    <w:qFormat/>
    <w:rPr>
      <w:rFonts w:asciiTheme="minorEastAsia" w:hAnsiTheme="minorEastAsia" w:cs="Times New Roman"/>
      <w:color w:val="000000"/>
      <w:szCs w:val="21"/>
      <w14:ligatures w14:val="none"/>
    </w:rPr>
  </w:style>
  <w:style w:type="character" w:customStyle="1" w:styleId="a8">
    <w:name w:val="页眉 字符"/>
    <w:basedOn w:val="a0"/>
    <w:link w:val="a7"/>
    <w:uiPriority w:val="99"/>
    <w:rPr>
      <w:rFonts w:ascii="Times New Roman" w:eastAsia="宋体" w:hAnsi="Times New Roman" w:cs="Times New Roman"/>
      <w:sz w:val="18"/>
      <w:szCs w:val="18"/>
      <w14:ligatures w14:val="none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Times New Roman" w:eastAsia="宋体" w:hAnsi="Times New Roman" w:cs="Times New Roman"/>
      <w:szCs w:val="24"/>
      <w14:ligatures w14:val="none"/>
    </w:rPr>
  </w:style>
  <w:style w:type="character" w:customStyle="1" w:styleId="ab">
    <w:name w:val="批注主题 字符"/>
    <w:basedOn w:val="a4"/>
    <w:link w:val="aa"/>
    <w:uiPriority w:val="99"/>
    <w:semiHidden/>
    <w:qFormat/>
    <w:rPr>
      <w:rFonts w:ascii="Times New Roman" w:eastAsia="宋体" w:hAnsi="Times New Roman" w:cs="Times New Roman"/>
      <w:b/>
      <w:bCs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C37A4-876D-4E6E-AC73-8E0962924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6</Pages>
  <Words>1467</Words>
  <Characters>1614</Characters>
  <Application>Microsoft Office Word</Application>
  <DocSecurity>0</DocSecurity>
  <Lines>134</Lines>
  <Paragraphs>162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玉升 杨</cp:lastModifiedBy>
  <cp:revision>41</cp:revision>
  <dcterms:created xsi:type="dcterms:W3CDTF">2026-06-26T02:59:00Z</dcterms:created>
  <dcterms:modified xsi:type="dcterms:W3CDTF">2026-06-30T11:12:00Z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eyJoZGlkIjoiYWM0ZGJmNzE4N2RiZjMyNDA1N2ZlYzQ0ZDY3ZmI3MTkiLCJ1c2VySWQiOiIxMzU3MzAwOTU3In0=</vt:lpwstr>
  </property>
  <property fmtid="{D5CDD505-2E9C-101B-9397-08002B2CF9AE}" pid="3" name="KSOProductBuildVer">
    <vt:lpwstr>2052-12.1.0.26895</vt:lpwstr>
  </property>
  <property fmtid="{D5CDD505-2E9C-101B-9397-08002B2CF9AE}" pid="4" name="ICV">
    <vt:lpwstr>F9CFF845372D442CAAADB4A2768F7C58_13</vt:lpwstr>
  </property>
</Properties>
</file>