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全国初赛华北三赛区设备开放预约练习通知</w:t>
      </w:r>
    </w:p>
    <w:p>
      <w:pPr>
        <w:spacing w:before="156" w:before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 xml:space="preserve">一、 预约练习总体安排 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968"/>
        <w:gridCol w:w="2544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开发设备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练习时间、地点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离散行业运动控 制设备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kern w:val="0"/>
                <w:sz w:val="28"/>
                <w:szCs w:val="28"/>
                <w:u w:val="single"/>
              </w:rPr>
              <w:t>4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0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元/小时/台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日-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7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日 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08:00--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19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:00 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D3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楼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>403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任常宇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18231132556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邮箱：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1366003271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信息化网络化 设备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kern w:val="0"/>
                <w:sz w:val="28"/>
                <w:szCs w:val="28"/>
                <w:u w:val="single"/>
              </w:rPr>
              <w:t>4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0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元/小时/套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日-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7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 日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08:00--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19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 xml:space="preserve">:00 </w:t>
            </w:r>
          </w:p>
          <w:p>
            <w:pPr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D3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楼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 40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  <w:lang w:val="en-US" w:eastAsia="zh-CN"/>
              </w:rPr>
              <w:t>李善男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电话：18098451736 邮箱： 1306276041@qq.com</w:t>
            </w:r>
            <w:bookmarkStart w:id="0" w:name="_GoBack"/>
            <w:bookmarkEnd w:id="0"/>
          </w:p>
        </w:tc>
      </w:tr>
    </w:tbl>
    <w:p>
      <w:pPr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注意：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1. 本赛区设备配置请参考官网“全国赛区”发布的各赛项《竞赛设备清单》。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 本赛区通知及其他注意事项将在分赛区 QQ 群实时发布，请本赛区所有参赛师生尽快 加入 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年分赛区 QQ 群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822863806</w:t>
      </w:r>
      <w:r>
        <w:rPr>
          <w:rFonts w:hint="eastAsia" w:ascii="楷体" w:hAnsi="楷体" w:eastAsia="楷体"/>
          <w:sz w:val="28"/>
          <w:szCs w:val="28"/>
        </w:rPr>
        <w:t xml:space="preserve">，所有参赛者请实名制入群，入群请报：赛项-学校-姓名。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 xml:space="preserve">二、 预约方式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 参赛学生需通过大赛官网个人主页的“上机练习预约”系统进行预约。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2. 每支队伍申请预约，并由分赛区管理员审核通过后，本次预约成功。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3. 预约成功后，参赛队可在上机前 4 小时前取消。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 xml:space="preserve">三、 免费练习说明 </w:t>
      </w:r>
    </w:p>
    <w:p>
      <w:pPr>
        <w:ind w:firstLine="420" w:firstLineChars="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根据全国竞赛组委会规定，本赛区会为每支参赛队伍提供 2 小时免费预约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练习</w:t>
      </w:r>
      <w:r>
        <w:rPr>
          <w:rFonts w:hint="eastAsia" w:ascii="楷体" w:hAnsi="楷体" w:eastAsia="楷体"/>
          <w:sz w:val="28"/>
          <w:szCs w:val="28"/>
        </w:rPr>
        <w:t>时间。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具体时间和场次会在7月3日后发布的通知中又相关安排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36"/>
          <w:szCs w:val="36"/>
        </w:rPr>
        <w:t xml:space="preserve">五、 发票处理 </w:t>
      </w:r>
    </w:p>
    <w:p>
      <w:pPr>
        <w:ind w:right="581"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河北大学暂</w:t>
      </w:r>
      <w:r>
        <w:rPr>
          <w:rFonts w:hint="eastAsia" w:ascii="楷体" w:hAnsi="楷体" w:eastAsia="楷体"/>
          <w:b/>
          <w:bCs/>
          <w:sz w:val="28"/>
          <w:szCs w:val="28"/>
        </w:rPr>
        <w:t>不提供食宿</w:t>
      </w:r>
      <w:r>
        <w:rPr>
          <w:rFonts w:hint="eastAsia" w:ascii="楷体" w:hAnsi="楷体" w:eastAsia="楷体"/>
          <w:sz w:val="28"/>
          <w:szCs w:val="28"/>
        </w:rPr>
        <w:t>，本赛区上机练习不收取任何费用，本赛区</w:t>
      </w:r>
      <w:r>
        <w:rPr>
          <w:rFonts w:hint="eastAsia" w:ascii="楷体" w:hAnsi="楷体" w:eastAsia="楷体"/>
          <w:b/>
          <w:bCs/>
          <w:sz w:val="28"/>
          <w:szCs w:val="28"/>
        </w:rPr>
        <w:t>不开具</w:t>
      </w:r>
      <w:r>
        <w:rPr>
          <w:rFonts w:hint="eastAsia" w:ascii="楷体" w:hAnsi="楷体" w:eastAsia="楷体"/>
          <w:sz w:val="28"/>
          <w:szCs w:val="28"/>
        </w:rPr>
        <w:t xml:space="preserve">相关发票 。 </w:t>
      </w:r>
    </w:p>
    <w:p>
      <w:pPr>
        <w:jc w:val="left"/>
        <w:rPr>
          <w:rFonts w:ascii="楷体" w:hAnsi="楷体" w:eastAsia="楷体"/>
          <w:b/>
          <w:bCs/>
          <w:sz w:val="36"/>
          <w:szCs w:val="36"/>
        </w:rPr>
      </w:pPr>
    </w:p>
    <w:p>
      <w:pPr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六、 食宿信息</w:t>
      </w:r>
    </w:p>
    <w:p>
      <w:pPr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河北大学暂</w:t>
      </w:r>
      <w:r>
        <w:rPr>
          <w:rFonts w:hint="eastAsia" w:ascii="楷体" w:hAnsi="楷体" w:eastAsia="楷体"/>
          <w:b/>
          <w:bCs/>
          <w:sz w:val="28"/>
          <w:szCs w:val="28"/>
        </w:rPr>
        <w:t>不提供住宿</w:t>
      </w:r>
      <w:r>
        <w:rPr>
          <w:rFonts w:hint="eastAsia" w:ascii="楷体" w:hAnsi="楷体" w:eastAsia="楷体"/>
          <w:sz w:val="28"/>
          <w:szCs w:val="28"/>
        </w:rPr>
        <w:t>，推荐校园周围经济安全的住宿信息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</w:p>
    <w:tbl>
      <w:tblPr>
        <w:tblStyle w:val="2"/>
        <w:tblW w:w="7129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52"/>
        <w:gridCol w:w="2270"/>
        <w:gridCol w:w="123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e家公寓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15176355539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15130609997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15933751132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家庭房（三人间）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未来HOME影音公寓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17325373518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天达电影酒店式公寓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18931201982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苹果观影酒店式公寓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18830230922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小蓝鲸酒店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15930724777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未来像素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双床房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v家公寓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15230493331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标准间（2张单人床）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家庭房（三人间）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易佰酒店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19933585136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大床房（1张大床）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军校广场附近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0312-5925222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双床房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2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备注：大学城附近价格基本在100以下，都是小旅馆，环境和设施不是很好，但房间里还算干净;未来像素周围的环境会比较好。</w:t>
            </w:r>
          </w:p>
        </w:tc>
      </w:tr>
    </w:tbl>
    <w:p>
      <w:pPr>
        <w:jc w:val="left"/>
        <w:rPr>
          <w:rFonts w:hint="eastAsia" w:ascii="楷体" w:hAnsi="楷体" w:eastAsia="楷体"/>
          <w:sz w:val="28"/>
          <w:szCs w:val="28"/>
          <w:lang w:eastAsia="zh-CN"/>
        </w:rPr>
      </w:pPr>
    </w:p>
    <w:p>
      <w:pPr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 xml:space="preserve">七、 交通路线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A 保定东站：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乘出租车到河北大学七一路校区（保定市莲池区七一东路 2666 号），由教学区南门进入教学区，后步行至 D3 教学楼。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乘坐 33 路、70 路、39 路公交车，到达东三环路口站后下车 ，由教学区南门进入教学区，后步行至 D3 教学楼。 </w:t>
      </w:r>
    </w:p>
    <w:p>
      <w:pPr>
        <w:spacing w:before="156" w:beforeLines="50" w:after="156" w:afterLines="5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B 保定站：</w:t>
      </w: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乘出租车到河北大学七一路校区（保定市莲池区七一东路 2666 号），由教学区南门进入教学区，后步行至 D3 教学楼。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乘坐 4 路、27 路公交车，到达东三环路口站后下车 ，由教学区南门进入教学区， 后步行至 D3 教学楼。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C 客运中心： 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乘出租车到河北大学七一路校区（保定市莲池区七一东路 2666 号），由教学区南门进入教学区，后步行至 D3 教学楼。 </w:t>
      </w:r>
    </w:p>
    <w:p>
      <w:pPr>
        <w:numPr>
          <w:ilvl w:val="0"/>
          <w:numId w:val="0"/>
        </w:numPr>
        <w:ind w:left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可乘 101 路／17 路到传染病医院，转乘 61 路到河大新区站下即可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然后</w:t>
      </w:r>
      <w:r>
        <w:rPr>
          <w:rFonts w:hint="eastAsia" w:ascii="楷体" w:hAnsi="楷体" w:eastAsia="楷体"/>
          <w:sz w:val="28"/>
          <w:szCs w:val="28"/>
        </w:rPr>
        <w:t>由教学区南门进入教学区，后步行至 D3 教学楼。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 xml:space="preserve">八、校园导引图 </w:t>
      </w:r>
    </w:p>
    <w:p>
      <w:pPr>
        <w:spacing w:line="276" w:lineRule="auto"/>
        <w:rPr>
          <w:color w:val="FF0000"/>
          <w:szCs w:val="21"/>
        </w:rPr>
      </w:pPr>
      <w:r>
        <w:drawing>
          <wp:inline distT="0" distB="0" distL="0" distR="0">
            <wp:extent cx="5274310" cy="3560445"/>
            <wp:effectExtent l="0" t="0" r="2540" b="1905"/>
            <wp:docPr id="16887947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94738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楷体" w:hAnsi="楷体" w:eastAsia="楷体"/>
          <w:b/>
          <w:bCs/>
          <w:sz w:val="36"/>
          <w:szCs w:val="36"/>
        </w:rPr>
      </w:pPr>
      <w:r>
        <w:drawing>
          <wp:inline distT="0" distB="0" distL="0" distR="0">
            <wp:extent cx="5272405" cy="3105150"/>
            <wp:effectExtent l="0" t="0" r="4445" b="0"/>
            <wp:docPr id="12601595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5959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离散行业运动控制上机练习地点：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河北大学新区 D3 教学楼 403 室 </w:t>
      </w:r>
      <w:r>
        <w:rPr>
          <w:rFonts w:hint="eastAsia" w:ascii="楷体" w:hAnsi="楷体" w:eastAsia="楷体"/>
          <w:sz w:val="28"/>
          <w:szCs w:val="28"/>
        </w:rPr>
        <w:t>信息化网络化上机练习地点：</w:t>
      </w:r>
      <w:r>
        <w:rPr>
          <w:rFonts w:hint="eastAsia" w:ascii="楷体" w:hAnsi="楷体" w:eastAsia="楷体"/>
          <w:b/>
          <w:bCs/>
          <w:sz w:val="28"/>
          <w:szCs w:val="28"/>
        </w:rPr>
        <w:t>河北大学新区 D3 教学楼 40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bCs/>
          <w:sz w:val="28"/>
          <w:szCs w:val="28"/>
        </w:rPr>
        <w:t xml:space="preserve"> 室</w:t>
      </w:r>
    </w:p>
    <w:p>
      <w:pPr>
        <w:spacing w:before="156" w:beforeLines="50" w:after="156" w:afterLines="50"/>
        <w:jc w:val="left"/>
        <w:rPr>
          <w:rFonts w:hint="eastAsia"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九、预约食宿信息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sz w:val="28"/>
          <w:szCs w:val="28"/>
          <w:lang w:val="en-US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比赛期间食宿自理，本校不提供食宿。</w:t>
      </w:r>
    </w:p>
    <w:p>
      <w:pPr>
        <w:rPr>
          <w:szCs w:val="21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>
      <w:pPr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河北大学   电子信息工程学院</w:t>
      </w:r>
    </w:p>
    <w:p>
      <w:pPr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202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 xml:space="preserve"> 年 </w:t>
      </w:r>
      <w:r>
        <w:rPr>
          <w:rFonts w:ascii="楷体" w:hAnsi="楷体" w:eastAsia="楷体"/>
          <w:sz w:val="28"/>
          <w:szCs w:val="28"/>
        </w:rPr>
        <w:t>7</w:t>
      </w:r>
      <w:r>
        <w:rPr>
          <w:rFonts w:hint="eastAsia" w:ascii="楷体" w:hAnsi="楷体" w:eastAsia="楷体"/>
          <w:sz w:val="28"/>
          <w:szCs w:val="28"/>
        </w:rPr>
        <w:t xml:space="preserve"> 月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 xml:space="preserve"> 日</w:t>
      </w:r>
    </w:p>
    <w:p>
      <w:pPr>
        <w:jc w:val="left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WY3ZWJiYWU5NmU4YTVmMDRhMzVjZjc0Zjk5ZTMifQ=="/>
  </w:docVars>
  <w:rsids>
    <w:rsidRoot w:val="72F017EE"/>
    <w:rsid w:val="39C80BDA"/>
    <w:rsid w:val="72F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2024-06-16T03:49:00Z</dcterms:created>
  <dc:creator>WPS_1632797462</dc:creator>
  <cp:lastModifiedBy>WPS_1632797462</cp:lastModifiedBy>
  <dcterms:modified xsi:type="dcterms:W3CDTF">2024-06-16T07:49:29Z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20D0B9984BC94751A0EF65AEF5108B41_11</vt:lpwstr>
  </property>
</Properties>
</file>