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4BD1" w14:textId="3293DCAF" w:rsidR="004F5A1F" w:rsidRPr="004077B5" w:rsidRDefault="00C33A29" w:rsidP="004F5A1F">
      <w:pPr>
        <w:pStyle w:val="2"/>
        <w:spacing w:before="0" w:after="0" w:line="240" w:lineRule="auto"/>
        <w:jc w:val="center"/>
        <w:rPr>
          <w:rFonts w:asciiTheme="minorEastAsia" w:eastAsiaTheme="minorEastAsia" w:hAnsiTheme="minorEastAsia"/>
          <w:lang w:val="x-none" w:eastAsia="x-none"/>
        </w:rPr>
      </w:pPr>
      <w:r w:rsidRPr="004077B5">
        <w:rPr>
          <w:rFonts w:asciiTheme="minorEastAsia" w:eastAsiaTheme="minorEastAsia" w:hAnsiTheme="minorEastAsia" w:hint="eastAsia"/>
          <w:lang w:val="x-none" w:eastAsia="x-none"/>
        </w:rPr>
        <w:t xml:space="preserve"> </w:t>
      </w:r>
      <w:r w:rsidR="004F5A1F" w:rsidRPr="004077B5">
        <w:rPr>
          <w:rFonts w:asciiTheme="minorEastAsia" w:eastAsiaTheme="minorEastAsia" w:hAnsiTheme="minorEastAsia" w:hint="eastAsia"/>
          <w:lang w:val="x-none" w:eastAsia="x-none"/>
        </w:rPr>
        <w:t>20</w:t>
      </w:r>
      <w:r w:rsidR="00554E71" w:rsidRPr="004077B5">
        <w:rPr>
          <w:rFonts w:asciiTheme="minorEastAsia" w:eastAsiaTheme="minorEastAsia" w:hAnsiTheme="minorEastAsia"/>
          <w:lang w:val="x-none" w:eastAsia="x-none"/>
        </w:rPr>
        <w:t>2</w:t>
      </w:r>
      <w:r w:rsidR="004077B5" w:rsidRPr="004077B5">
        <w:rPr>
          <w:rFonts w:asciiTheme="minorEastAsia" w:eastAsiaTheme="minorEastAsia" w:hAnsiTheme="minorEastAsia"/>
          <w:lang w:val="x-none" w:eastAsia="x-none"/>
        </w:rPr>
        <w:t>4</w:t>
      </w:r>
      <w:r w:rsidR="004F5A1F" w:rsidRPr="004077B5">
        <w:rPr>
          <w:rFonts w:asciiTheme="minorEastAsia" w:eastAsiaTheme="minorEastAsia" w:hAnsiTheme="minorEastAsia" w:hint="eastAsia"/>
          <w:lang w:val="x-none" w:eastAsia="x-none"/>
        </w:rPr>
        <w:t>年</w:t>
      </w:r>
      <w:r w:rsidR="001C2A8B" w:rsidRPr="004077B5">
        <w:rPr>
          <w:rFonts w:asciiTheme="minorEastAsia" w:eastAsiaTheme="minorEastAsia" w:hAnsiTheme="minorEastAsia" w:hint="eastAsia"/>
          <w:lang w:val="x-none"/>
        </w:rPr>
        <w:t>C</w:t>
      </w:r>
      <w:r w:rsidR="001C2A8B" w:rsidRPr="004077B5">
        <w:rPr>
          <w:rFonts w:asciiTheme="minorEastAsia" w:eastAsiaTheme="minorEastAsia" w:hAnsiTheme="minorEastAsia"/>
          <w:lang w:val="x-none"/>
        </w:rPr>
        <w:t>IMC</w:t>
      </w:r>
      <w:r w:rsidR="004F5A1F" w:rsidRPr="004077B5">
        <w:rPr>
          <w:rFonts w:asciiTheme="minorEastAsia" w:eastAsiaTheme="minorEastAsia" w:hAnsiTheme="minorEastAsia" w:hint="eastAsia"/>
          <w:lang w:val="x-none" w:eastAsia="x-none"/>
        </w:rPr>
        <w:t xml:space="preserve">“西门子杯”中国智能制造挑战赛 </w:t>
      </w:r>
    </w:p>
    <w:p w14:paraId="122676E8" w14:textId="6EE2403D" w:rsidR="004F5A1F" w:rsidRPr="004077B5" w:rsidRDefault="004F5A1F" w:rsidP="004F5A1F">
      <w:pPr>
        <w:pStyle w:val="2"/>
        <w:spacing w:before="0" w:after="0" w:line="240" w:lineRule="auto"/>
        <w:jc w:val="center"/>
        <w:rPr>
          <w:rFonts w:asciiTheme="minorEastAsia" w:eastAsiaTheme="minorEastAsia" w:hAnsiTheme="minorEastAsia"/>
          <w:lang w:val="x-none" w:eastAsia="x-none"/>
        </w:rPr>
      </w:pPr>
      <w:proofErr w:type="spellStart"/>
      <w:r w:rsidRPr="004077B5">
        <w:rPr>
          <w:rFonts w:asciiTheme="minorEastAsia" w:eastAsiaTheme="minorEastAsia" w:hAnsiTheme="minorEastAsia" w:hint="eastAsia"/>
          <w:lang w:val="x-none" w:eastAsia="x-none"/>
        </w:rPr>
        <w:t>智能制造创新研发类赛项：</w:t>
      </w:r>
      <w:proofErr w:type="spellEnd"/>
      <w:r w:rsidR="00FC7F26" w:rsidRPr="006D6B6D">
        <w:rPr>
          <w:rFonts w:ascii="等线" w:eastAsia="等线" w:hAnsi="等线" w:hint="eastAsia"/>
        </w:rPr>
        <w:t>工业硬件研发方向（筹）</w:t>
      </w:r>
      <w:r w:rsidRPr="004077B5">
        <w:rPr>
          <w:rFonts w:asciiTheme="minorEastAsia" w:eastAsiaTheme="minorEastAsia" w:hAnsiTheme="minorEastAsia" w:hint="eastAsia"/>
          <w:lang w:val="x-none" w:eastAsia="x-none"/>
        </w:rPr>
        <w:t xml:space="preserve"> </w:t>
      </w:r>
    </w:p>
    <w:p w14:paraId="68AC5DEC" w14:textId="77777777" w:rsidR="006B5259" w:rsidRPr="004077B5" w:rsidRDefault="008866F6" w:rsidP="004F5A1F">
      <w:pPr>
        <w:pStyle w:val="2"/>
        <w:spacing w:before="0" w:after="0" w:line="240" w:lineRule="auto"/>
        <w:jc w:val="center"/>
        <w:rPr>
          <w:rFonts w:asciiTheme="minorEastAsia" w:eastAsiaTheme="minorEastAsia" w:hAnsiTheme="minorEastAsia"/>
          <w:lang w:val="x-none" w:eastAsia="x-none"/>
        </w:rPr>
      </w:pPr>
      <w:proofErr w:type="spellStart"/>
      <w:r w:rsidRPr="004077B5">
        <w:rPr>
          <w:rFonts w:asciiTheme="minorEastAsia" w:eastAsiaTheme="minorEastAsia" w:hAnsiTheme="minorEastAsia" w:hint="eastAsia"/>
          <w:lang w:val="x-none" w:eastAsia="x-none"/>
        </w:rPr>
        <w:t>方案</w:t>
      </w:r>
      <w:r w:rsidR="00CD23BE" w:rsidRPr="004077B5">
        <w:rPr>
          <w:rFonts w:asciiTheme="minorEastAsia" w:eastAsiaTheme="minorEastAsia" w:hAnsiTheme="minorEastAsia" w:hint="eastAsia"/>
          <w:lang w:val="x-none" w:eastAsia="x-none"/>
        </w:rPr>
        <w:t>评分表</w:t>
      </w:r>
      <w:proofErr w:type="spellEnd"/>
    </w:p>
    <w:p w14:paraId="379C170D" w14:textId="7E13BDA0" w:rsidR="006B5259" w:rsidRPr="005E5B7F" w:rsidRDefault="002B01EA" w:rsidP="005E5B7F">
      <w:pPr>
        <w:spacing w:line="360" w:lineRule="auto"/>
        <w:ind w:firstLineChars="200" w:firstLine="420"/>
        <w:textAlignment w:val="baseline"/>
        <w:rPr>
          <w:rFonts w:asciiTheme="minorEastAsia" w:eastAsiaTheme="minorEastAsia" w:hAnsiTheme="minorEastAsia"/>
          <w:szCs w:val="21"/>
        </w:rPr>
      </w:pPr>
      <w:proofErr w:type="gramStart"/>
      <w:r>
        <w:rPr>
          <w:rFonts w:asciiTheme="minorEastAsia" w:eastAsiaTheme="minorEastAsia" w:hAnsiTheme="minorEastAsia" w:hint="eastAsia"/>
          <w:szCs w:val="21"/>
        </w:rPr>
        <w:t>为了专家</w:t>
      </w:r>
      <w:proofErr w:type="gramEnd"/>
      <w:r>
        <w:rPr>
          <w:rFonts w:asciiTheme="minorEastAsia" w:eastAsiaTheme="minorEastAsia" w:hAnsiTheme="minorEastAsia" w:hint="eastAsia"/>
          <w:szCs w:val="21"/>
        </w:rPr>
        <w:t>在对参赛队伍方案进行评审时应用统一</w:t>
      </w:r>
      <w:r w:rsidR="00124E5E" w:rsidRPr="005E5B7F">
        <w:rPr>
          <w:rFonts w:asciiTheme="minorEastAsia" w:eastAsiaTheme="minorEastAsia" w:hAnsiTheme="minorEastAsia" w:hint="eastAsia"/>
          <w:szCs w:val="21"/>
        </w:rPr>
        <w:t>标准，体现公平公正，制定此</w:t>
      </w:r>
      <w:r w:rsidR="00C9789F" w:rsidRPr="005E5B7F">
        <w:rPr>
          <w:rFonts w:asciiTheme="minorEastAsia" w:eastAsiaTheme="minorEastAsia" w:hAnsiTheme="minorEastAsia" w:hint="eastAsia"/>
          <w:szCs w:val="21"/>
        </w:rPr>
        <w:t>初赛评分表</w:t>
      </w:r>
      <w:r w:rsidR="00B71453" w:rsidRPr="005E5B7F">
        <w:rPr>
          <w:rFonts w:asciiTheme="minorEastAsia" w:eastAsiaTheme="minorEastAsia" w:hAnsiTheme="minorEastAsia" w:hint="eastAsia"/>
          <w:szCs w:val="21"/>
        </w:rPr>
        <w:t>。主要在</w:t>
      </w:r>
      <w:r w:rsidR="004F5A1F" w:rsidRPr="005E5B7F">
        <w:rPr>
          <w:rFonts w:asciiTheme="minorEastAsia" w:eastAsiaTheme="minorEastAsia" w:hAnsiTheme="minorEastAsia" w:hint="eastAsia"/>
          <w:szCs w:val="21"/>
        </w:rPr>
        <w:t>以下</w:t>
      </w:r>
      <w:r w:rsidR="006B5259" w:rsidRPr="005E5B7F">
        <w:rPr>
          <w:rFonts w:asciiTheme="minorEastAsia" w:eastAsiaTheme="minorEastAsia" w:hAnsiTheme="minorEastAsia" w:hint="eastAsia"/>
          <w:szCs w:val="21"/>
        </w:rPr>
        <w:t>方面对参赛</w:t>
      </w:r>
      <w:r>
        <w:rPr>
          <w:rFonts w:asciiTheme="minorEastAsia" w:eastAsiaTheme="minorEastAsia" w:hAnsiTheme="minorEastAsia" w:hint="eastAsia"/>
          <w:szCs w:val="21"/>
        </w:rPr>
        <w:t>队伍</w:t>
      </w:r>
      <w:r w:rsidR="006B5259" w:rsidRPr="005E5B7F">
        <w:rPr>
          <w:rFonts w:asciiTheme="minorEastAsia" w:eastAsiaTheme="minorEastAsia" w:hAnsiTheme="minorEastAsia" w:hint="eastAsia"/>
          <w:szCs w:val="21"/>
        </w:rPr>
        <w:t>方案进行评审，</w:t>
      </w:r>
      <w:r w:rsidR="00124E5E" w:rsidRPr="005E5B7F">
        <w:rPr>
          <w:rFonts w:asciiTheme="minorEastAsia" w:eastAsiaTheme="minorEastAsia" w:hAnsiTheme="minorEastAsia" w:hint="eastAsia"/>
          <w:szCs w:val="21"/>
        </w:rPr>
        <w:t>评审规则如下表所示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74"/>
        <w:gridCol w:w="1134"/>
        <w:gridCol w:w="5244"/>
        <w:gridCol w:w="709"/>
        <w:gridCol w:w="1100"/>
      </w:tblGrid>
      <w:tr w:rsidR="00590A89" w:rsidRPr="005E5B7F" w14:paraId="663B42EA" w14:textId="77777777" w:rsidTr="00590A89">
        <w:trPr>
          <w:jc w:val="center"/>
        </w:trPr>
        <w:tc>
          <w:tcPr>
            <w:tcW w:w="681" w:type="dxa"/>
            <w:shd w:val="clear" w:color="auto" w:fill="BDD6EE" w:themeFill="accent1" w:themeFillTint="66"/>
          </w:tcPr>
          <w:p w14:paraId="3993BCAB" w14:textId="13E20B9E" w:rsidR="00590A89" w:rsidRPr="00916930" w:rsidRDefault="00590A89" w:rsidP="00C7518F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序号</w:t>
            </w:r>
          </w:p>
        </w:tc>
        <w:tc>
          <w:tcPr>
            <w:tcW w:w="874" w:type="dxa"/>
            <w:shd w:val="clear" w:color="auto" w:fill="BDD6EE" w:themeFill="accent1" w:themeFillTint="66"/>
          </w:tcPr>
          <w:p w14:paraId="7A2D3246" w14:textId="50B136E5" w:rsidR="00590A89" w:rsidRPr="00916930" w:rsidRDefault="00590A89" w:rsidP="00C7518F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b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b/>
                <w:szCs w:val="21"/>
              </w:rPr>
              <w:t>评分项</w:t>
            </w:r>
          </w:p>
        </w:tc>
        <w:tc>
          <w:tcPr>
            <w:tcW w:w="6378" w:type="dxa"/>
            <w:gridSpan w:val="2"/>
            <w:shd w:val="clear" w:color="auto" w:fill="BDD6EE" w:themeFill="accent1" w:themeFillTint="66"/>
          </w:tcPr>
          <w:p w14:paraId="32EE9E7E" w14:textId="77777777" w:rsidR="00590A89" w:rsidRPr="00916930" w:rsidRDefault="00590A89" w:rsidP="00C7518F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b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b/>
                <w:szCs w:val="21"/>
              </w:rPr>
              <w:t>方案表现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07431361" w14:textId="4428EA16" w:rsidR="00590A89" w:rsidRPr="00916930" w:rsidRDefault="00590A89" w:rsidP="00C7518F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b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b/>
                <w:szCs w:val="21"/>
              </w:rPr>
              <w:t>满分</w:t>
            </w:r>
          </w:p>
        </w:tc>
        <w:tc>
          <w:tcPr>
            <w:tcW w:w="1100" w:type="dxa"/>
            <w:shd w:val="clear" w:color="auto" w:fill="BDD6EE" w:themeFill="accent1" w:themeFillTint="66"/>
          </w:tcPr>
          <w:p w14:paraId="334B2E48" w14:textId="6453C746" w:rsidR="00590A89" w:rsidRPr="00916930" w:rsidRDefault="00590A89" w:rsidP="00C7518F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b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b/>
                <w:szCs w:val="21"/>
              </w:rPr>
              <w:t>实际得分</w:t>
            </w:r>
          </w:p>
        </w:tc>
      </w:tr>
      <w:tr w:rsidR="00590A89" w:rsidRPr="005E5B7F" w14:paraId="4141D293" w14:textId="77777777" w:rsidTr="005122CC">
        <w:trPr>
          <w:jc w:val="center"/>
        </w:trPr>
        <w:tc>
          <w:tcPr>
            <w:tcW w:w="681" w:type="dxa"/>
            <w:vAlign w:val="center"/>
          </w:tcPr>
          <w:p w14:paraId="37DE0C32" w14:textId="72936775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F6912C3" w14:textId="73B9BEEA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硬件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20B9F8" w14:textId="621BC6B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核心板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D01B721" w14:textId="38F7FE7C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所有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GPIO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引脚引出到外部连接器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DB433C" w14:textId="70D734E8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7AF0AE5" w14:textId="0B158ABE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6AD7FC7C" w14:textId="77777777" w:rsidTr="005122CC">
        <w:trPr>
          <w:jc w:val="center"/>
        </w:trPr>
        <w:tc>
          <w:tcPr>
            <w:tcW w:w="681" w:type="dxa"/>
            <w:vAlign w:val="center"/>
          </w:tcPr>
          <w:p w14:paraId="3732D658" w14:textId="1BF4E10D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15383403" w14:textId="5C86B74C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80C161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8300C11" w14:textId="2490EB62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MCU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启动正常，有指示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BABC3" w14:textId="107762DA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0092B89" w14:textId="4F17ECAF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51697B21" w14:textId="77777777" w:rsidTr="005122CC">
        <w:trPr>
          <w:jc w:val="center"/>
        </w:trPr>
        <w:tc>
          <w:tcPr>
            <w:tcW w:w="681" w:type="dxa"/>
            <w:vAlign w:val="center"/>
          </w:tcPr>
          <w:p w14:paraId="5B60508A" w14:textId="1C6A78C8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3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7AFE1974" w14:textId="3455D1D9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68238C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01237373" w14:textId="1A8F996B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供电电压</w:t>
            </w:r>
            <w:bookmarkStart w:id="0" w:name="_GoBack"/>
            <w:bookmarkEnd w:id="0"/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稳定在基准电压±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0.2v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0C371" w14:textId="3EECEC15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6269686" w14:textId="2229AB36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6537CF18" w14:textId="77777777" w:rsidTr="005122CC">
        <w:trPr>
          <w:jc w:val="center"/>
        </w:trPr>
        <w:tc>
          <w:tcPr>
            <w:tcW w:w="681" w:type="dxa"/>
            <w:vAlign w:val="center"/>
          </w:tcPr>
          <w:p w14:paraId="7D82D5CF" w14:textId="3BA847F4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6969AFB" w14:textId="18FEAEC1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D86ABD" w14:textId="34D893D2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接口板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AC459BC" w14:textId="12E857F4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外部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24vDC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供电，供电范围：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18-36vDC</w:t>
            </w: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内能正常工作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B3773C" w14:textId="1AFEB531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4F20F0A" w14:textId="3879D5B8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2569229F" w14:textId="77777777" w:rsidTr="005122CC">
        <w:trPr>
          <w:jc w:val="center"/>
        </w:trPr>
        <w:tc>
          <w:tcPr>
            <w:tcW w:w="681" w:type="dxa"/>
            <w:vAlign w:val="center"/>
          </w:tcPr>
          <w:p w14:paraId="12BAF92F" w14:textId="41DD376E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5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910AB1B" w14:textId="1F517324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C7E3F7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F80E70C" w14:textId="2BE779D8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对核心板供电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5vDC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2CB910" w14:textId="547EA628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1C45E79" w14:textId="19B924F3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158EEED6" w14:textId="77777777" w:rsidTr="005122CC">
        <w:trPr>
          <w:jc w:val="center"/>
        </w:trPr>
        <w:tc>
          <w:tcPr>
            <w:tcW w:w="681" w:type="dxa"/>
            <w:vAlign w:val="center"/>
          </w:tcPr>
          <w:p w14:paraId="649D5FF9" w14:textId="5EA43DFE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4D61FF5C" w14:textId="29F63008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DBBA15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38E3ED8" w14:textId="062EF48C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color w:val="000000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RS-485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对外电气接口，与西门子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S7-1200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或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S7-1500PLC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实现互通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0DB6D1" w14:textId="04629EFE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02B3B4F" w14:textId="567A1B83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57D67416" w14:textId="77777777" w:rsidTr="005122CC">
        <w:trPr>
          <w:jc w:val="center"/>
        </w:trPr>
        <w:tc>
          <w:tcPr>
            <w:tcW w:w="681" w:type="dxa"/>
            <w:vAlign w:val="center"/>
          </w:tcPr>
          <w:p w14:paraId="7E76ABD2" w14:textId="5DEB1A9B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7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BBE34B8" w14:textId="0477AEB9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8F6F01" w14:textId="5A7A1FD1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03BBD62" w14:textId="11FDAA6A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通过连接器实现与</w:t>
            </w: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数字量</w:t>
            </w: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-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板的通信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DD1CDC" w14:textId="0D7CCC7E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3A90FF9" w14:textId="07BDB35A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1A8A54CF" w14:textId="77777777" w:rsidTr="005122CC">
        <w:trPr>
          <w:jc w:val="center"/>
        </w:trPr>
        <w:tc>
          <w:tcPr>
            <w:tcW w:w="681" w:type="dxa"/>
            <w:vAlign w:val="center"/>
          </w:tcPr>
          <w:p w14:paraId="1034F1F1" w14:textId="1F688447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50D0E0B0" w14:textId="29AA9578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48950E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138B211E" w14:textId="4B7F6F49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color w:val="000000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所有扩展板与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PLC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通信的</w:t>
            </w: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最大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延迟不超过</w:t>
            </w:r>
            <w:proofErr w:type="spellStart"/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ModbusRTU</w:t>
            </w:r>
            <w:proofErr w:type="spellEnd"/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总线周期与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PLC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运行周期的最小值的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50%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22615" w14:textId="461A5248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AFBD796" w14:textId="7AD35EA2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57680502" w14:textId="77777777" w:rsidTr="005122CC">
        <w:trPr>
          <w:jc w:val="center"/>
        </w:trPr>
        <w:tc>
          <w:tcPr>
            <w:tcW w:w="681" w:type="dxa"/>
            <w:vAlign w:val="center"/>
          </w:tcPr>
          <w:p w14:paraId="58AA2B96" w14:textId="07A754B7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9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59304569" w14:textId="5A3259C1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434634" w14:textId="1BE96195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proofErr w:type="gramStart"/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数字量板</w:t>
            </w:r>
            <w:proofErr w:type="gramEnd"/>
          </w:p>
        </w:tc>
        <w:tc>
          <w:tcPr>
            <w:tcW w:w="5244" w:type="dxa"/>
            <w:shd w:val="clear" w:color="auto" w:fill="auto"/>
            <w:vAlign w:val="center"/>
          </w:tcPr>
          <w:p w14:paraId="61C598CC" w14:textId="487DDC55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外部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24vDC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供电，供电范围：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18-36vDC</w:t>
            </w: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内能正常工作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3A5D2" w14:textId="639ACA76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97D4FB6" w14:textId="4455EDDA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1F0A0F4B" w14:textId="77777777" w:rsidTr="005122CC">
        <w:trPr>
          <w:jc w:val="center"/>
        </w:trPr>
        <w:tc>
          <w:tcPr>
            <w:tcW w:w="681" w:type="dxa"/>
            <w:vAlign w:val="center"/>
          </w:tcPr>
          <w:p w14:paraId="0A65AE2F" w14:textId="22E3B546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10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4C94FC5C" w14:textId="1356F79B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7EBA2E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2166668" w14:textId="2929D566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对核心板供电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5vDC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39AB2" w14:textId="44EC61A7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8325C41" w14:textId="3B6B14F7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0AD56634" w14:textId="77777777" w:rsidTr="005122CC">
        <w:trPr>
          <w:jc w:val="center"/>
        </w:trPr>
        <w:tc>
          <w:tcPr>
            <w:tcW w:w="681" w:type="dxa"/>
            <w:vAlign w:val="center"/>
          </w:tcPr>
          <w:p w14:paraId="6C073FD1" w14:textId="757B8585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11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003F41AE" w14:textId="79D7EF60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E83B7F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15C76CE8" w14:textId="045A8A6A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8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位晶体管数字量输入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A9B8B5" w14:textId="207CA807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01FB0FA" w14:textId="6946CBC3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0C43DD98" w14:textId="77777777" w:rsidTr="005122CC">
        <w:trPr>
          <w:jc w:val="center"/>
        </w:trPr>
        <w:tc>
          <w:tcPr>
            <w:tcW w:w="681" w:type="dxa"/>
            <w:vAlign w:val="center"/>
          </w:tcPr>
          <w:p w14:paraId="371B6C4F" w14:textId="03610573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7BE8446" w14:textId="6D281E33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88A9D1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2E551CA" w14:textId="6DE2E3DF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输入脉冲频率不低于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1Khz</w:t>
            </w: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能正确计数，</w:t>
            </w:r>
            <w:r>
              <w:rPr>
                <w:rFonts w:ascii="等线" w:eastAsia="等线" w:hAnsi="等线" w:hint="eastAsia"/>
                <w:color w:val="000000"/>
                <w:szCs w:val="21"/>
              </w:rPr>
              <w:t>计数误差不超过</w:t>
            </w:r>
            <w:r>
              <w:rPr>
                <w:rFonts w:ascii="Times New Roman" w:eastAsia="等线" w:hAnsi="Times New Roman"/>
                <w:color w:val="000000"/>
                <w:szCs w:val="21"/>
              </w:rPr>
              <w:t>0.3%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F7C7C" w14:textId="72DD27FF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FD79389" w14:textId="5421AE3B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6EA2EFBC" w14:textId="77777777" w:rsidTr="005122CC">
        <w:trPr>
          <w:jc w:val="center"/>
        </w:trPr>
        <w:tc>
          <w:tcPr>
            <w:tcW w:w="681" w:type="dxa"/>
            <w:vAlign w:val="center"/>
          </w:tcPr>
          <w:p w14:paraId="34BC78F6" w14:textId="69796D58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13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4A1A8D4" w14:textId="3216EE30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35E006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8D692D9" w14:textId="00EDB91B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8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位晶体管数字量输出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CC73C4" w14:textId="3AE2ED18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081CD04" w14:textId="2EAE729C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06583A07" w14:textId="77777777" w:rsidTr="005122CC">
        <w:trPr>
          <w:jc w:val="center"/>
        </w:trPr>
        <w:tc>
          <w:tcPr>
            <w:tcW w:w="681" w:type="dxa"/>
            <w:vAlign w:val="center"/>
          </w:tcPr>
          <w:p w14:paraId="6FB88EC1" w14:textId="1BF177EA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7BD404F7" w14:textId="3D7940D2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03406E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0FCF79BC" w14:textId="42F44B5F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输出脉冲频率不低于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5Khz</w:t>
            </w: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，同时</w:t>
            </w:r>
            <w:r>
              <w:rPr>
                <w:rFonts w:ascii="等线" w:eastAsia="等线" w:hAnsi="等线" w:hint="eastAsia"/>
                <w:color w:val="000000"/>
                <w:szCs w:val="21"/>
              </w:rPr>
              <w:t>输出脉冲误差不超过</w:t>
            </w:r>
            <w:r>
              <w:rPr>
                <w:rFonts w:ascii="Times New Roman" w:eastAsia="等线" w:hAnsi="Times New Roman"/>
                <w:color w:val="000000"/>
                <w:szCs w:val="21"/>
              </w:rPr>
              <w:t>0.3%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DDA78" w14:textId="295451BB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832F7C5" w14:textId="71C17076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49E55B6D" w14:textId="77777777" w:rsidTr="005122CC">
        <w:trPr>
          <w:jc w:val="center"/>
        </w:trPr>
        <w:tc>
          <w:tcPr>
            <w:tcW w:w="681" w:type="dxa"/>
            <w:vAlign w:val="center"/>
          </w:tcPr>
          <w:p w14:paraId="1AE008C8" w14:textId="127E78A7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15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7F2B43B7" w14:textId="1649737C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D1B632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3D47799A" w14:textId="08DE377A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输入输出都具备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LED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提示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0CFD3" w14:textId="50030003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201CB68" w14:textId="1E2451E0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18DCCA8B" w14:textId="77777777" w:rsidTr="005122CC">
        <w:trPr>
          <w:jc w:val="center"/>
        </w:trPr>
        <w:tc>
          <w:tcPr>
            <w:tcW w:w="681" w:type="dxa"/>
            <w:vAlign w:val="center"/>
          </w:tcPr>
          <w:p w14:paraId="496F70ED" w14:textId="7C2D73C9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443428E" w14:textId="1FBDA4FE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5D1249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493460B" w14:textId="46D9F686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通过连接器实现与接口板和其他扩展板的通信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317CB" w14:textId="74BE139B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8E4B412" w14:textId="71254539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3EF806B1" w14:textId="77777777" w:rsidTr="005122CC">
        <w:trPr>
          <w:jc w:val="center"/>
        </w:trPr>
        <w:tc>
          <w:tcPr>
            <w:tcW w:w="681" w:type="dxa"/>
            <w:vAlign w:val="center"/>
          </w:tcPr>
          <w:p w14:paraId="26B42DE3" w14:textId="38270A87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17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5B46FB01" w14:textId="534C06F8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184C59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3835DD41" w14:textId="5619C3BE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能根据通过扩展接口接收到</w:t>
            </w:r>
            <w:r>
              <w:rPr>
                <w:rFonts w:ascii="等线" w:eastAsia="等线" w:hAnsi="等线" w:hint="eastAsia"/>
                <w:color w:val="000000"/>
                <w:szCs w:val="21"/>
              </w:rPr>
              <w:t>接口板转发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的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PLC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输出指令，输出数字量信号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75E82C" w14:textId="7C563B17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758A67F" w14:textId="1325E190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6BA65E0F" w14:textId="77777777" w:rsidTr="005122CC">
        <w:trPr>
          <w:jc w:val="center"/>
        </w:trPr>
        <w:tc>
          <w:tcPr>
            <w:tcW w:w="681" w:type="dxa"/>
            <w:vAlign w:val="center"/>
          </w:tcPr>
          <w:p w14:paraId="6BA3DE6E" w14:textId="3D1FDA30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lastRenderedPageBreak/>
              <w:t>18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C3E03F0" w14:textId="6951367A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29E2C7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0BEDB5CD" w14:textId="5D5C1B60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能将输入的数字量信号通过扩展接口传输给</w:t>
            </w:r>
            <w:r>
              <w:rPr>
                <w:rFonts w:ascii="等线" w:eastAsia="等线" w:hAnsi="等线" w:hint="eastAsia"/>
                <w:color w:val="000000"/>
                <w:szCs w:val="21"/>
              </w:rPr>
              <w:t>接口板以转发给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PLC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43438" w14:textId="5945C548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4340B67" w14:textId="64AE4DB8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10683F04" w14:textId="77777777" w:rsidTr="005122CC">
        <w:trPr>
          <w:jc w:val="center"/>
        </w:trPr>
        <w:tc>
          <w:tcPr>
            <w:tcW w:w="681" w:type="dxa"/>
            <w:vAlign w:val="center"/>
          </w:tcPr>
          <w:p w14:paraId="70FACE0A" w14:textId="14B04A8D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lastRenderedPageBreak/>
              <w:t>19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669FE2BE" w14:textId="08990253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CA72EF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7A8017B" w14:textId="2BC1EC02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数字量输出要求电气隔离，隔离度不低于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1000vDC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4DB089" w14:textId="4987DF7E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67A6457" w14:textId="7C95CBA6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20460A92" w14:textId="77777777" w:rsidTr="005122CC">
        <w:trPr>
          <w:jc w:val="center"/>
        </w:trPr>
        <w:tc>
          <w:tcPr>
            <w:tcW w:w="681" w:type="dxa"/>
            <w:vAlign w:val="center"/>
          </w:tcPr>
          <w:p w14:paraId="2755642E" w14:textId="19852537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20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BAE8B9C" w14:textId="60BF560F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软件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556A45" w14:textId="71B87A3A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proofErr w:type="spellStart"/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ModbusRTU</w:t>
            </w:r>
            <w:proofErr w:type="spellEnd"/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协议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22E9EB1" w14:textId="298D842F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01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命令字，实现对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1-9999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地址的随机</w:t>
            </w:r>
            <w:proofErr w:type="gramStart"/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读访问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218A9690" w14:textId="3514B613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CBED6DF" w14:textId="7699B6D0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13959C31" w14:textId="77777777" w:rsidTr="005122CC">
        <w:trPr>
          <w:jc w:val="center"/>
        </w:trPr>
        <w:tc>
          <w:tcPr>
            <w:tcW w:w="681" w:type="dxa"/>
            <w:vAlign w:val="center"/>
          </w:tcPr>
          <w:p w14:paraId="62CCDD2B" w14:textId="01351355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21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A10498C" w14:textId="11F0ED50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35BACC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1DE256C7" w14:textId="6C4C99E2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02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命令字，实现对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10001-19999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地址的随机</w:t>
            </w:r>
            <w:proofErr w:type="gramStart"/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读访问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0F27DEBF" w14:textId="51B85928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798FFAF" w14:textId="28412D39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700D5BB5" w14:textId="77777777" w:rsidTr="005122CC">
        <w:trPr>
          <w:jc w:val="center"/>
        </w:trPr>
        <w:tc>
          <w:tcPr>
            <w:tcW w:w="681" w:type="dxa"/>
            <w:vAlign w:val="center"/>
          </w:tcPr>
          <w:p w14:paraId="05700B95" w14:textId="06F62365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1CECFD9" w14:textId="684DA2EB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0888AD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07054AC" w14:textId="67D47BAE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03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命令字，实现对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40001-49999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地址的随机</w:t>
            </w:r>
            <w:proofErr w:type="gramStart"/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读访问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206D460B" w14:textId="5D99B60C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B24DBB4" w14:textId="6CE9E384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770AA0EB" w14:textId="77777777" w:rsidTr="005122CC">
        <w:trPr>
          <w:jc w:val="center"/>
        </w:trPr>
        <w:tc>
          <w:tcPr>
            <w:tcW w:w="681" w:type="dxa"/>
            <w:vAlign w:val="center"/>
          </w:tcPr>
          <w:p w14:paraId="5D77C90A" w14:textId="5FD915A4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23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4551F41" w14:textId="3679106C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9CE072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D5B5B77" w14:textId="5F3F2636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04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命令字，实现对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30001-39999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地址的随机</w:t>
            </w:r>
            <w:proofErr w:type="gramStart"/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读访问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14D0CD35" w14:textId="14A9DD5B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95D3017" w14:textId="539DA993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5094EEA8" w14:textId="77777777" w:rsidTr="005122CC">
        <w:trPr>
          <w:jc w:val="center"/>
        </w:trPr>
        <w:tc>
          <w:tcPr>
            <w:tcW w:w="681" w:type="dxa"/>
            <w:vAlign w:val="center"/>
          </w:tcPr>
          <w:p w14:paraId="59817F30" w14:textId="4ED10026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6B0E7B2D" w14:textId="57685B40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986EE7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3E349A4" w14:textId="487161CA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05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命令字，实现对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1-9999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地址的随机</w:t>
            </w:r>
            <w:proofErr w:type="gramStart"/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写访问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218CFB7C" w14:textId="40C15C72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89894E5" w14:textId="550467FD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6C33349C" w14:textId="77777777" w:rsidTr="005122CC">
        <w:trPr>
          <w:jc w:val="center"/>
        </w:trPr>
        <w:tc>
          <w:tcPr>
            <w:tcW w:w="681" w:type="dxa"/>
            <w:vAlign w:val="center"/>
          </w:tcPr>
          <w:p w14:paraId="10EF233F" w14:textId="6423A201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25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0A9384BB" w14:textId="57F94594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57AB03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36486AF5" w14:textId="62E08152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06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命令字，实现对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40001-49999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地址的随机</w:t>
            </w:r>
            <w:proofErr w:type="gramStart"/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写访问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133BFCD1" w14:textId="59CE0E57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F5EA029" w14:textId="5108FA7E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48F5D4B9" w14:textId="77777777" w:rsidTr="005122CC">
        <w:trPr>
          <w:jc w:val="center"/>
        </w:trPr>
        <w:tc>
          <w:tcPr>
            <w:tcW w:w="681" w:type="dxa"/>
            <w:vAlign w:val="center"/>
          </w:tcPr>
          <w:p w14:paraId="346D0A0C" w14:textId="2ADD3D7E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B982880" w14:textId="4127F19E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68254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CD2A376" w14:textId="73F15BD9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08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命令字的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10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，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14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号子功能码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5C2A1" w14:textId="2D904BA6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E986F62" w14:textId="59109A15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7020ACE2" w14:textId="77777777" w:rsidTr="005122CC">
        <w:trPr>
          <w:jc w:val="center"/>
        </w:trPr>
        <w:tc>
          <w:tcPr>
            <w:tcW w:w="681" w:type="dxa"/>
            <w:vAlign w:val="center"/>
          </w:tcPr>
          <w:p w14:paraId="3C8538A4" w14:textId="05B8A6CD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27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19F263B" w14:textId="56274B6B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8A68F1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5E8D8A3" w14:textId="68495A52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15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命令字，实现对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1-9999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地址的随机写访问，访问长度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2-1024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CBE56B" w14:textId="57D8E234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92D0B8C" w14:textId="6022F4E5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25AF9AA2" w14:textId="77777777" w:rsidTr="005122CC">
        <w:trPr>
          <w:jc w:val="center"/>
        </w:trPr>
        <w:tc>
          <w:tcPr>
            <w:tcW w:w="681" w:type="dxa"/>
            <w:vAlign w:val="center"/>
          </w:tcPr>
          <w:p w14:paraId="2933F551" w14:textId="143F4986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0C77E76" w14:textId="5DDAAD37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4B480A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031772F1" w14:textId="560D7F31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16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命令字，实现对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40001-49999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地址的随机写访问，访问长度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2-120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A129B8" w14:textId="38EFF46D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2CA4B18" w14:textId="39FD1F2A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791A9803" w14:textId="77777777" w:rsidTr="005122CC">
        <w:trPr>
          <w:jc w:val="center"/>
        </w:trPr>
        <w:tc>
          <w:tcPr>
            <w:tcW w:w="681" w:type="dxa"/>
            <w:vAlign w:val="center"/>
          </w:tcPr>
          <w:p w14:paraId="27967D33" w14:textId="6B8B2ED1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29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B7237F0" w14:textId="4956F233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D8D535" w14:textId="4EE4729E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通信配置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4781A56" w14:textId="0DA4238A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通信参数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PLC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可配置，最高波特率不低于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115200bps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97250A" w14:textId="01EFF2ED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774DBA2" w14:textId="6B556ADC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2C2B4A4C" w14:textId="77777777" w:rsidTr="005122CC">
        <w:trPr>
          <w:jc w:val="center"/>
        </w:trPr>
        <w:tc>
          <w:tcPr>
            <w:tcW w:w="681" w:type="dxa"/>
            <w:vAlign w:val="center"/>
          </w:tcPr>
          <w:p w14:paraId="6A92E248" w14:textId="1201E6D3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30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178C4EF5" w14:textId="534DCBDE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BDCAE4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181D8E62" w14:textId="7478BD7F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接收报文与发送报文的间隔时间固定</w:t>
            </w: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（波动不超过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±</w:t>
            </w: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10%</w:t>
            </w: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）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且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PLC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可配置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BFB53" w14:textId="7768C617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815820F" w14:textId="26B74C19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0EBE69E1" w14:textId="77777777" w:rsidTr="005122CC">
        <w:trPr>
          <w:jc w:val="center"/>
        </w:trPr>
        <w:tc>
          <w:tcPr>
            <w:tcW w:w="681" w:type="dxa"/>
            <w:vAlign w:val="center"/>
          </w:tcPr>
          <w:p w14:paraId="33873606" w14:textId="33247DD7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31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24B997D" w14:textId="1FFFCDCF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经济性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B1B26" w14:textId="609D01D2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010B242" w14:textId="37FE44D2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szCs w:val="21"/>
              </w:rPr>
              <w:t>得分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=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（各队最低成本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/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本队成本）×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 xml:space="preserve"> 1</w:t>
            </w:r>
            <w:r>
              <w:rPr>
                <w:rFonts w:ascii="Times New Roman" w:eastAsia="等线" w:hAnsi="Times New Roman" w:hint="eastAsia"/>
                <w:szCs w:val="21"/>
              </w:rPr>
              <w:t>5</w:t>
            </w:r>
          </w:p>
          <w:p w14:paraId="43CDE201" w14:textId="36A19653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szCs w:val="21"/>
              </w:rPr>
              <w:t>最终成本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=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物料总价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+PCB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价格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+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装配成本</w:t>
            </w:r>
          </w:p>
          <w:p w14:paraId="30579897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szCs w:val="21"/>
              </w:rPr>
              <w:t>其中，</w:t>
            </w:r>
          </w:p>
          <w:p w14:paraId="2786858C" w14:textId="77777777" w:rsidR="00590A89" w:rsidRPr="00916930" w:rsidRDefault="00590A89" w:rsidP="008D4CA1">
            <w:pPr>
              <w:pStyle w:val="af0"/>
              <w:numPr>
                <w:ilvl w:val="0"/>
                <w:numId w:val="11"/>
              </w:numPr>
              <w:spacing w:line="360" w:lineRule="auto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szCs w:val="21"/>
              </w:rPr>
              <w:t>物料总价：根据参赛队提交的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BOM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清单，</w:t>
            </w:r>
            <w:proofErr w:type="gramStart"/>
            <w:r w:rsidRPr="00916930">
              <w:rPr>
                <w:rFonts w:ascii="Times New Roman" w:eastAsia="等线" w:hAnsi="Times New Roman" w:hint="eastAsia"/>
                <w:szCs w:val="21"/>
              </w:rPr>
              <w:t>以立创商城</w:t>
            </w:r>
            <w:proofErr w:type="gramEnd"/>
            <w:r w:rsidRPr="00916930">
              <w:rPr>
                <w:rFonts w:ascii="Times New Roman" w:eastAsia="等线" w:hAnsi="Times New Roman" w:hint="eastAsia"/>
                <w:szCs w:val="21"/>
              </w:rPr>
              <w:t>的器件价格计算物料总价。</w:t>
            </w:r>
            <w:proofErr w:type="gramStart"/>
            <w:r w:rsidRPr="00916930">
              <w:rPr>
                <w:rFonts w:ascii="Times New Roman" w:eastAsia="等线" w:hAnsi="Times New Roman" w:hint="eastAsia"/>
                <w:szCs w:val="21"/>
              </w:rPr>
              <w:t>如果立创商城</w:t>
            </w:r>
            <w:proofErr w:type="gramEnd"/>
            <w:r w:rsidRPr="00916930">
              <w:rPr>
                <w:rFonts w:ascii="Times New Roman" w:eastAsia="等线" w:hAnsi="Times New Roman" w:hint="eastAsia"/>
                <w:szCs w:val="21"/>
              </w:rPr>
              <w:t>没有的器件，以给供应商的采购合同与付款凭证为依据计算物料总价</w:t>
            </w:r>
          </w:p>
          <w:p w14:paraId="64DA7DA8" w14:textId="77777777" w:rsidR="00590A89" w:rsidRPr="00916930" w:rsidRDefault="00590A89" w:rsidP="008D4CA1">
            <w:pPr>
              <w:pStyle w:val="af0"/>
              <w:numPr>
                <w:ilvl w:val="0"/>
                <w:numId w:val="11"/>
              </w:numPr>
              <w:spacing w:line="360" w:lineRule="auto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szCs w:val="21"/>
              </w:rPr>
              <w:lastRenderedPageBreak/>
              <w:t>PCB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价格：板层数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*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板面积（平方厘米）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 xml:space="preserve">/5 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计算价格</w:t>
            </w:r>
          </w:p>
          <w:p w14:paraId="294C07C9" w14:textId="1158CDD5" w:rsidR="00590A89" w:rsidRPr="00916930" w:rsidRDefault="00590A89" w:rsidP="008D4CA1">
            <w:pPr>
              <w:pStyle w:val="af0"/>
              <w:numPr>
                <w:ilvl w:val="0"/>
                <w:numId w:val="11"/>
              </w:numPr>
              <w:spacing w:line="360" w:lineRule="auto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szCs w:val="21"/>
              </w:rPr>
              <w:t>装配成本：贴片点数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*0.017+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插件点数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*0.1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D3666A" w14:textId="7120A715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lastRenderedPageBreak/>
              <w:t>1</w:t>
            </w: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D0CCA6D" w14:textId="22D59DFA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541FB9F3" w14:textId="77777777" w:rsidTr="005122CC">
        <w:trPr>
          <w:jc w:val="center"/>
        </w:trPr>
        <w:tc>
          <w:tcPr>
            <w:tcW w:w="681" w:type="dxa"/>
            <w:vAlign w:val="center"/>
          </w:tcPr>
          <w:p w14:paraId="07AE445E" w14:textId="06EB5D3E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lastRenderedPageBreak/>
              <w:t>32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5A24310" w14:textId="65304404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整体技术水平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3814C" w14:textId="6726CB93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4B41B32" w14:textId="565CA5EF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技术门槛、可生产性、可维护性、易用性、扩展性等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843E27" w14:textId="3B56B25E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8515B13" w14:textId="0805933F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590A89" w:rsidRPr="005E5B7F" w14:paraId="12A419E1" w14:textId="77777777" w:rsidTr="005122CC">
        <w:trPr>
          <w:jc w:val="center"/>
        </w:trPr>
        <w:tc>
          <w:tcPr>
            <w:tcW w:w="681" w:type="dxa"/>
            <w:vAlign w:val="center"/>
          </w:tcPr>
          <w:p w14:paraId="5B414356" w14:textId="4D77C28C" w:rsidR="00590A89" w:rsidRPr="00916930" w:rsidRDefault="00590A89" w:rsidP="002D4B50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33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29133CA" w14:textId="438187BD" w:rsidR="00590A89" w:rsidRPr="00916930" w:rsidRDefault="00590A89" w:rsidP="002D4B50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ESD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防护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7C9345" w14:textId="428C3EEF" w:rsidR="00590A89" w:rsidRPr="00916930" w:rsidRDefault="00590A89" w:rsidP="002D4B50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加分项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12A6B19" w14:textId="310CAA39" w:rsidR="00590A89" w:rsidRPr="00916930" w:rsidRDefault="00590A89" w:rsidP="002D4B50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暴露金属接口（</w:t>
            </w:r>
            <w:proofErr w:type="gramStart"/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包括跟</w:t>
            </w:r>
            <w:proofErr w:type="gramEnd"/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与电源、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PLC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、各个扩展板相互互联）在断电情况下能耐受±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8Kv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空气放电，放电完成以后能正常工作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B7E4A" w14:textId="4DEB268C" w:rsidR="00590A89" w:rsidRPr="00916930" w:rsidRDefault="00590A89" w:rsidP="002D4B50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808BF6A" w14:textId="6F85749D" w:rsidR="00590A89" w:rsidRPr="00916930" w:rsidRDefault="00590A89" w:rsidP="002D4B50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</w:p>
        </w:tc>
      </w:tr>
      <w:tr w:rsidR="00590A89" w:rsidRPr="005E5B7F" w14:paraId="296D59AD" w14:textId="77777777" w:rsidTr="005122CC">
        <w:trPr>
          <w:jc w:val="center"/>
        </w:trPr>
        <w:tc>
          <w:tcPr>
            <w:tcW w:w="681" w:type="dxa"/>
            <w:vAlign w:val="center"/>
          </w:tcPr>
          <w:p w14:paraId="19F7FB1A" w14:textId="78D4678E" w:rsidR="00590A89" w:rsidRPr="00916930" w:rsidRDefault="00590A89" w:rsidP="002D4B50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34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73AA5C7A" w14:textId="71C126BC" w:rsidR="00590A89" w:rsidRPr="00916930" w:rsidRDefault="00590A89" w:rsidP="002D4B50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AA9AF8" w14:textId="54737A2E" w:rsidR="00590A89" w:rsidRPr="00916930" w:rsidRDefault="00590A89" w:rsidP="002D4B50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108169A" w14:textId="1D5F2CCC" w:rsidR="00590A89" w:rsidRPr="00916930" w:rsidRDefault="00590A89" w:rsidP="002D4B50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暴露金属接口（</w:t>
            </w:r>
            <w:proofErr w:type="gramStart"/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包括跟</w:t>
            </w:r>
            <w:proofErr w:type="gramEnd"/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与电源、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PLC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、各个扩展板相互互联）在断电情况下能耐受±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2Kv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接触放电，放电完成以后能正常工作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7EB1C" w14:textId="67465C55" w:rsidR="00590A89" w:rsidRPr="00916930" w:rsidRDefault="00590A89" w:rsidP="002D4B50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DE370DB" w14:textId="77777777" w:rsidR="00590A89" w:rsidRPr="00916930" w:rsidRDefault="00590A89" w:rsidP="002D4B50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</w:p>
        </w:tc>
      </w:tr>
      <w:tr w:rsidR="00590A89" w:rsidRPr="005E5B7F" w14:paraId="6E31B584" w14:textId="77777777" w:rsidTr="00590A89">
        <w:trPr>
          <w:jc w:val="center"/>
        </w:trPr>
        <w:tc>
          <w:tcPr>
            <w:tcW w:w="681" w:type="dxa"/>
          </w:tcPr>
          <w:p w14:paraId="252EEA5F" w14:textId="77777777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</w:p>
        </w:tc>
        <w:tc>
          <w:tcPr>
            <w:tcW w:w="7252" w:type="dxa"/>
            <w:gridSpan w:val="3"/>
            <w:shd w:val="clear" w:color="auto" w:fill="auto"/>
            <w:vAlign w:val="center"/>
          </w:tcPr>
          <w:p w14:paraId="52169AEF" w14:textId="5968D136" w:rsidR="00590A89" w:rsidRPr="00916930" w:rsidRDefault="00590A89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合计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42B1CB" w14:textId="4F10B549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1AB92F6" w14:textId="77777777" w:rsidR="00590A89" w:rsidRPr="00916930" w:rsidRDefault="00590A89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</w:p>
        </w:tc>
      </w:tr>
    </w:tbl>
    <w:p w14:paraId="39F08BA5" w14:textId="3A9A9F62" w:rsidR="006D0770" w:rsidRDefault="006D0770"/>
    <w:p w14:paraId="58E13B48" w14:textId="77777777" w:rsidR="006D0770" w:rsidRDefault="006D0770">
      <w:pPr>
        <w:widowControl/>
        <w:spacing w:line="240" w:lineRule="auto"/>
        <w:jc w:val="left"/>
      </w:pPr>
      <w:r>
        <w:br w:type="page"/>
      </w:r>
    </w:p>
    <w:p w14:paraId="537027BA" w14:textId="0460C135" w:rsidR="00FC3CD7" w:rsidRPr="00243A17" w:rsidRDefault="006D0770" w:rsidP="006D0770">
      <w:pPr>
        <w:pStyle w:val="2"/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lastRenderedPageBreak/>
        <w:t>推荐的验证测试与案例说明</w:t>
      </w:r>
    </w:p>
    <w:p w14:paraId="0FA6EDCE" w14:textId="15B2B762" w:rsidR="006D0770" w:rsidRPr="00243A17" w:rsidRDefault="006D0770" w:rsidP="006D0770">
      <w:pPr>
        <w:pStyle w:val="af0"/>
        <w:numPr>
          <w:ilvl w:val="0"/>
          <w:numId w:val="12"/>
        </w:numPr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b/>
          <w:bCs/>
          <w:sz w:val="21"/>
          <w:szCs w:val="21"/>
        </w:rPr>
        <w:t>测试环境</w:t>
      </w:r>
    </w:p>
    <w:p w14:paraId="1E3F3570" w14:textId="66D84996" w:rsidR="006D0770" w:rsidRPr="00243A17" w:rsidRDefault="0097244E" w:rsidP="006D0770">
      <w:pPr>
        <w:pStyle w:val="af0"/>
        <w:ind w:left="440"/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下面是一套示例的测试环境。具体测试环境，各个队伍可以根据自身情况自己决定。</w:t>
      </w:r>
    </w:p>
    <w:p w14:paraId="1D679DA9" w14:textId="77777777" w:rsidR="0097244E" w:rsidRPr="00243A17" w:rsidRDefault="0097244E" w:rsidP="006D0770">
      <w:pPr>
        <w:pStyle w:val="af0"/>
        <w:ind w:left="440"/>
        <w:rPr>
          <w:rFonts w:asciiTheme="minorEastAsia" w:eastAsiaTheme="minorEastAsia" w:hAnsiTheme="minorEastAsia"/>
          <w:sz w:val="24"/>
          <w:szCs w:val="24"/>
        </w:rPr>
      </w:pPr>
    </w:p>
    <w:p w14:paraId="49582341" w14:textId="4E12F729" w:rsidR="00533F65" w:rsidRPr="00243A17" w:rsidRDefault="00CC54FE" w:rsidP="006D0770">
      <w:pPr>
        <w:pStyle w:val="af0"/>
        <w:ind w:left="440"/>
        <w:rPr>
          <w:rFonts w:asciiTheme="minorEastAsia" w:eastAsiaTheme="minorEastAsia" w:hAnsiTheme="minorEastAsia"/>
          <w:sz w:val="24"/>
          <w:szCs w:val="24"/>
        </w:rPr>
      </w:pPr>
      <w:r w:rsidRPr="00243A17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 wp14:anchorId="48A0C845" wp14:editId="51A9CAC4">
            <wp:extent cx="6192520" cy="3957955"/>
            <wp:effectExtent l="0" t="0" r="0" b="4445"/>
            <wp:docPr id="5023285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285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E1CF5" w14:textId="77777777" w:rsidR="00533F65" w:rsidRPr="00243A17" w:rsidRDefault="00533F65" w:rsidP="006D0770">
      <w:pPr>
        <w:pStyle w:val="af0"/>
        <w:ind w:left="440"/>
        <w:rPr>
          <w:rFonts w:asciiTheme="minorEastAsia" w:eastAsiaTheme="minorEastAsia" w:hAnsiTheme="minorEastAsia"/>
          <w:sz w:val="24"/>
          <w:szCs w:val="24"/>
        </w:rPr>
      </w:pPr>
    </w:p>
    <w:p w14:paraId="09384A66" w14:textId="1B0C95A9" w:rsidR="006D0770" w:rsidRPr="00243A17" w:rsidRDefault="006D0770" w:rsidP="006D0770">
      <w:pPr>
        <w:pStyle w:val="af0"/>
        <w:numPr>
          <w:ilvl w:val="0"/>
          <w:numId w:val="12"/>
        </w:numPr>
        <w:rPr>
          <w:rFonts w:asciiTheme="minorEastAsia" w:eastAsiaTheme="minorEastAsia" w:hAnsiTheme="minorEastAsia"/>
          <w:b/>
          <w:bCs/>
          <w:sz w:val="21"/>
          <w:szCs w:val="28"/>
        </w:rPr>
      </w:pPr>
      <w:r w:rsidRPr="00243A17">
        <w:rPr>
          <w:rFonts w:asciiTheme="minorEastAsia" w:eastAsiaTheme="minorEastAsia" w:hAnsiTheme="minorEastAsia" w:hint="eastAsia"/>
          <w:b/>
          <w:bCs/>
          <w:sz w:val="21"/>
          <w:szCs w:val="28"/>
        </w:rPr>
        <w:t>测试案例</w:t>
      </w:r>
    </w:p>
    <w:p w14:paraId="45963ADA" w14:textId="29D2F4F0" w:rsidR="00520A2D" w:rsidRPr="00243A17" w:rsidRDefault="00520A2D" w:rsidP="00533F65">
      <w:pPr>
        <w:pStyle w:val="af0"/>
        <w:numPr>
          <w:ilvl w:val="0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基本电气测试</w:t>
      </w:r>
    </w:p>
    <w:p w14:paraId="247D57EB" w14:textId="77777777" w:rsidR="00520A2D" w:rsidRPr="00243A17" w:rsidRDefault="00520A2D" w:rsidP="00520A2D">
      <w:pPr>
        <w:pStyle w:val="af0"/>
        <w:numPr>
          <w:ilvl w:val="1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测试步骤</w:t>
      </w:r>
    </w:p>
    <w:p w14:paraId="18798B93" w14:textId="29E129BE" w:rsidR="00244CA5" w:rsidRPr="00243A17" w:rsidRDefault="00244CA5" w:rsidP="00244CA5">
      <w:pPr>
        <w:pStyle w:val="af0"/>
        <w:numPr>
          <w:ilvl w:val="2"/>
          <w:numId w:val="13"/>
        </w:numPr>
        <w:ind w:left="1701" w:hanging="283"/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接通24v电源观察有无异常状况</w:t>
      </w:r>
    </w:p>
    <w:p w14:paraId="53B99E0E" w14:textId="47F0344D" w:rsidR="00244CA5" w:rsidRPr="00243A17" w:rsidRDefault="00244CA5" w:rsidP="00244CA5">
      <w:pPr>
        <w:pStyle w:val="af0"/>
        <w:numPr>
          <w:ilvl w:val="2"/>
          <w:numId w:val="13"/>
        </w:numPr>
        <w:ind w:left="1701" w:hanging="283"/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检查5V</w:t>
      </w:r>
      <w:r w:rsidR="00A21957" w:rsidRPr="00243A17">
        <w:rPr>
          <w:rFonts w:asciiTheme="minorEastAsia" w:eastAsiaTheme="minorEastAsia" w:hAnsiTheme="minorEastAsia" w:hint="eastAsia"/>
          <w:sz w:val="21"/>
          <w:szCs w:val="21"/>
        </w:rPr>
        <w:t>输出电压是否满足正负±</w:t>
      </w:r>
      <w:r w:rsidR="00A21957" w:rsidRPr="00243A17">
        <w:rPr>
          <w:rFonts w:asciiTheme="minorEastAsia" w:eastAsiaTheme="minorEastAsia" w:hAnsiTheme="minorEastAsia"/>
          <w:sz w:val="21"/>
          <w:szCs w:val="21"/>
        </w:rPr>
        <w:t>0.2v</w:t>
      </w:r>
      <w:r w:rsidR="00A21957" w:rsidRPr="00243A17">
        <w:rPr>
          <w:rFonts w:asciiTheme="minorEastAsia" w:eastAsiaTheme="minorEastAsia" w:hAnsiTheme="minorEastAsia" w:hint="eastAsia"/>
          <w:sz w:val="21"/>
          <w:szCs w:val="21"/>
        </w:rPr>
        <w:t>要求</w:t>
      </w:r>
    </w:p>
    <w:p w14:paraId="4EB5D31B" w14:textId="3A855482" w:rsidR="00A21957" w:rsidRPr="00243A17" w:rsidRDefault="00A21957" w:rsidP="00244CA5">
      <w:pPr>
        <w:pStyle w:val="af0"/>
        <w:numPr>
          <w:ilvl w:val="2"/>
          <w:numId w:val="13"/>
        </w:numPr>
        <w:ind w:left="1701" w:hanging="283"/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通过可调电源分别调节供电电压至18V和36V观察</w:t>
      </w:r>
      <w:r w:rsidR="00C27CED" w:rsidRPr="00243A17">
        <w:rPr>
          <w:rFonts w:asciiTheme="minorEastAsia" w:eastAsiaTheme="minorEastAsia" w:hAnsiTheme="minorEastAsia" w:hint="eastAsia"/>
          <w:sz w:val="21"/>
          <w:szCs w:val="21"/>
        </w:rPr>
        <w:t>模组</w:t>
      </w:r>
      <w:r w:rsidRPr="00243A17">
        <w:rPr>
          <w:rFonts w:asciiTheme="minorEastAsia" w:eastAsiaTheme="minorEastAsia" w:hAnsiTheme="minorEastAsia" w:hint="eastAsia"/>
          <w:sz w:val="21"/>
          <w:szCs w:val="21"/>
        </w:rPr>
        <w:t>工作状态是否正常及检查5V输出是否满足正负±</w:t>
      </w:r>
      <w:r w:rsidRPr="00243A17">
        <w:rPr>
          <w:rFonts w:asciiTheme="minorEastAsia" w:eastAsiaTheme="minorEastAsia" w:hAnsiTheme="minorEastAsia"/>
          <w:sz w:val="21"/>
          <w:szCs w:val="21"/>
        </w:rPr>
        <w:t>0.2v</w:t>
      </w:r>
      <w:r w:rsidRPr="00243A17">
        <w:rPr>
          <w:rFonts w:asciiTheme="minorEastAsia" w:eastAsiaTheme="minorEastAsia" w:hAnsiTheme="minorEastAsia" w:hint="eastAsia"/>
          <w:sz w:val="21"/>
          <w:szCs w:val="21"/>
        </w:rPr>
        <w:t>要求</w:t>
      </w:r>
    </w:p>
    <w:p w14:paraId="1B4AED46" w14:textId="7487DD0A" w:rsidR="00520A2D" w:rsidRPr="00243A17" w:rsidRDefault="00520A2D" w:rsidP="00A21957">
      <w:pPr>
        <w:pStyle w:val="af0"/>
        <w:numPr>
          <w:ilvl w:val="1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测试得分项</w:t>
      </w:r>
      <w:r w:rsidR="00A21957" w:rsidRPr="00243A17">
        <w:rPr>
          <w:rFonts w:asciiTheme="minorEastAsia" w:eastAsiaTheme="minorEastAsia" w:hAnsiTheme="minorEastAsia" w:hint="eastAsia"/>
          <w:sz w:val="21"/>
          <w:szCs w:val="21"/>
        </w:rPr>
        <w:t>2，3，4，5</w:t>
      </w:r>
      <w:r w:rsidR="00C27CED" w:rsidRPr="00243A17">
        <w:rPr>
          <w:rFonts w:asciiTheme="minorEastAsia" w:eastAsiaTheme="minorEastAsia" w:hAnsiTheme="minorEastAsia" w:hint="eastAsia"/>
          <w:sz w:val="21"/>
          <w:szCs w:val="21"/>
        </w:rPr>
        <w:t>，9，10</w:t>
      </w:r>
    </w:p>
    <w:p w14:paraId="177805DC" w14:textId="071B83A6" w:rsidR="00533F65" w:rsidRPr="00243A17" w:rsidRDefault="00FA04AB" w:rsidP="00533F65">
      <w:pPr>
        <w:pStyle w:val="af0"/>
        <w:numPr>
          <w:ilvl w:val="0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互通性测试</w:t>
      </w:r>
    </w:p>
    <w:p w14:paraId="3E4BCF58" w14:textId="40419C82" w:rsidR="00CB0A1C" w:rsidRPr="00243A17" w:rsidRDefault="00CB0A1C" w:rsidP="00CB0A1C">
      <w:pPr>
        <w:pStyle w:val="af0"/>
        <w:numPr>
          <w:ilvl w:val="1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测试步骤</w:t>
      </w:r>
    </w:p>
    <w:p w14:paraId="2278FBBF" w14:textId="4874FCB8" w:rsidR="00CB0A1C" w:rsidRPr="00243A17" w:rsidRDefault="00590A89" w:rsidP="00590A89">
      <w:pPr>
        <w:pStyle w:val="af0"/>
        <w:numPr>
          <w:ilvl w:val="2"/>
          <w:numId w:val="13"/>
        </w:numPr>
        <w:ind w:left="1701" w:hanging="283"/>
        <w:rPr>
          <w:rFonts w:asciiTheme="minorEastAsia" w:eastAsiaTheme="minorEastAsia" w:hAnsiTheme="minorEastAsia"/>
          <w:sz w:val="21"/>
          <w:szCs w:val="21"/>
        </w:rPr>
      </w:pPr>
      <w:bookmarkStart w:id="1" w:name="_Hlk170289519"/>
      <w:r w:rsidRPr="00243A17">
        <w:rPr>
          <w:rFonts w:asciiTheme="minorEastAsia" w:eastAsiaTheme="minorEastAsia" w:hAnsiTheme="minorEastAsia" w:hint="eastAsia"/>
          <w:sz w:val="21"/>
          <w:szCs w:val="21"/>
        </w:rPr>
        <w:t>运行PLC的</w:t>
      </w:r>
      <w:proofErr w:type="spellStart"/>
      <w:r w:rsidRPr="00243A17">
        <w:rPr>
          <w:rFonts w:asciiTheme="minorEastAsia" w:eastAsiaTheme="minorEastAsia" w:hAnsiTheme="minorEastAsia" w:hint="eastAsia"/>
          <w:sz w:val="21"/>
          <w:szCs w:val="21"/>
        </w:rPr>
        <w:t>ModbusRTU</w:t>
      </w:r>
      <w:proofErr w:type="spellEnd"/>
      <w:r w:rsidRPr="00243A17">
        <w:rPr>
          <w:rFonts w:asciiTheme="minorEastAsia" w:eastAsiaTheme="minorEastAsia" w:hAnsiTheme="minorEastAsia" w:hint="eastAsia"/>
          <w:sz w:val="21"/>
          <w:szCs w:val="21"/>
        </w:rPr>
        <w:t>通信程序，</w:t>
      </w:r>
      <w:bookmarkEnd w:id="1"/>
      <w:r w:rsidRPr="00243A17">
        <w:rPr>
          <w:rFonts w:asciiTheme="minorEastAsia" w:eastAsiaTheme="minorEastAsia" w:hAnsiTheme="minorEastAsia" w:hint="eastAsia"/>
          <w:sz w:val="21"/>
          <w:szCs w:val="21"/>
        </w:rPr>
        <w:t>检查是否与被测模</w:t>
      </w:r>
      <w:proofErr w:type="gramStart"/>
      <w:r w:rsidRPr="00243A17">
        <w:rPr>
          <w:rFonts w:asciiTheme="minorEastAsia" w:eastAsiaTheme="minorEastAsia" w:hAnsiTheme="minorEastAsia" w:hint="eastAsia"/>
          <w:sz w:val="21"/>
          <w:szCs w:val="21"/>
        </w:rPr>
        <w:t>组实现</w:t>
      </w:r>
      <w:proofErr w:type="gramEnd"/>
      <w:r w:rsidRPr="00243A17">
        <w:rPr>
          <w:rFonts w:asciiTheme="minorEastAsia" w:eastAsiaTheme="minorEastAsia" w:hAnsiTheme="minorEastAsia" w:hint="eastAsia"/>
          <w:sz w:val="21"/>
          <w:szCs w:val="21"/>
        </w:rPr>
        <w:t>了</w:t>
      </w:r>
      <w:proofErr w:type="spellStart"/>
      <w:r w:rsidRPr="00243A17">
        <w:rPr>
          <w:rFonts w:asciiTheme="minorEastAsia" w:eastAsiaTheme="minorEastAsia" w:hAnsiTheme="minorEastAsia" w:hint="eastAsia"/>
          <w:sz w:val="21"/>
          <w:szCs w:val="21"/>
        </w:rPr>
        <w:t>ModbusRTU</w:t>
      </w:r>
      <w:proofErr w:type="spellEnd"/>
      <w:r w:rsidRPr="00243A17">
        <w:rPr>
          <w:rFonts w:asciiTheme="minorEastAsia" w:eastAsiaTheme="minorEastAsia" w:hAnsiTheme="minorEastAsia" w:hint="eastAsia"/>
          <w:sz w:val="21"/>
          <w:szCs w:val="21"/>
        </w:rPr>
        <w:t>通信，PLC是否报错</w:t>
      </w:r>
    </w:p>
    <w:p w14:paraId="457F306E" w14:textId="1492B6E0" w:rsidR="00590A89" w:rsidRPr="00243A17" w:rsidRDefault="00590A89" w:rsidP="00590A89">
      <w:pPr>
        <w:pStyle w:val="af0"/>
        <w:numPr>
          <w:ilvl w:val="2"/>
          <w:numId w:val="13"/>
        </w:numPr>
        <w:ind w:left="1701" w:hanging="283"/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lastRenderedPageBreak/>
        <w:t>强制PLC与被测模组相连的数字量输出引脚输出0或者1，观察通过</w:t>
      </w:r>
      <w:proofErr w:type="spellStart"/>
      <w:r w:rsidRPr="00243A17">
        <w:rPr>
          <w:rFonts w:asciiTheme="minorEastAsia" w:eastAsiaTheme="minorEastAsia" w:hAnsiTheme="minorEastAsia" w:hint="eastAsia"/>
          <w:sz w:val="21"/>
          <w:szCs w:val="21"/>
        </w:rPr>
        <w:t>ModbusRTU</w:t>
      </w:r>
      <w:proofErr w:type="spellEnd"/>
      <w:r w:rsidRPr="00243A17">
        <w:rPr>
          <w:rFonts w:asciiTheme="minorEastAsia" w:eastAsiaTheme="minorEastAsia" w:hAnsiTheme="minorEastAsia" w:hint="eastAsia"/>
          <w:sz w:val="21"/>
          <w:szCs w:val="21"/>
        </w:rPr>
        <w:t>接口读到的被测模组的对应输入是否与强制输出引脚的值一致</w:t>
      </w:r>
    </w:p>
    <w:p w14:paraId="31B52F11" w14:textId="0EBA7F52" w:rsidR="00CB0A1C" w:rsidRPr="00243A17" w:rsidRDefault="00CB0A1C" w:rsidP="00CB0A1C">
      <w:pPr>
        <w:pStyle w:val="af0"/>
        <w:numPr>
          <w:ilvl w:val="1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测试得分项</w:t>
      </w:r>
      <w:r w:rsidR="00590A89" w:rsidRPr="00243A17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DF5466" w:rsidRPr="00243A17">
        <w:rPr>
          <w:rFonts w:asciiTheme="minorEastAsia" w:eastAsiaTheme="minorEastAsia" w:hAnsiTheme="minorEastAsia" w:hint="eastAsia"/>
          <w:sz w:val="21"/>
          <w:szCs w:val="21"/>
        </w:rPr>
        <w:t>6，7，17，18</w:t>
      </w:r>
    </w:p>
    <w:p w14:paraId="51B78099" w14:textId="53E30198" w:rsidR="00FA04AB" w:rsidRPr="00243A17" w:rsidRDefault="00FA04AB" w:rsidP="00533F65">
      <w:pPr>
        <w:pStyle w:val="af0"/>
        <w:numPr>
          <w:ilvl w:val="0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RS485总线配置测试</w:t>
      </w:r>
    </w:p>
    <w:p w14:paraId="1507E5B7" w14:textId="77777777" w:rsidR="00CB0A1C" w:rsidRPr="00243A17" w:rsidRDefault="00CB0A1C" w:rsidP="00CB0A1C">
      <w:pPr>
        <w:pStyle w:val="af0"/>
        <w:numPr>
          <w:ilvl w:val="1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测试步骤</w:t>
      </w:r>
    </w:p>
    <w:p w14:paraId="3D9B918B" w14:textId="77777777" w:rsidR="00E60FE4" w:rsidRPr="00243A17" w:rsidRDefault="00E60FE4" w:rsidP="00E60FE4">
      <w:pPr>
        <w:pStyle w:val="af0"/>
        <w:numPr>
          <w:ilvl w:val="2"/>
          <w:numId w:val="13"/>
        </w:numPr>
        <w:ind w:left="1701" w:hanging="283"/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通过PLC将模组配置为115200bps同时PLC也将波特率配置为115200bps观察通讯是否正常</w:t>
      </w:r>
    </w:p>
    <w:p w14:paraId="1C9FE832" w14:textId="1D82C505" w:rsidR="00E60FE4" w:rsidRPr="00243A17" w:rsidRDefault="00E60FE4" w:rsidP="00E60FE4">
      <w:pPr>
        <w:pStyle w:val="af0"/>
        <w:numPr>
          <w:ilvl w:val="2"/>
          <w:numId w:val="13"/>
        </w:numPr>
        <w:ind w:left="1701" w:hanging="283"/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通过PLC配置接收于发送报文的间隔时间固定</w:t>
      </w:r>
      <w:r w:rsidR="003E7BDC" w:rsidRPr="00243A17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243A17">
        <w:rPr>
          <w:rFonts w:asciiTheme="minorEastAsia" w:eastAsiaTheme="minorEastAsia" w:hAnsiTheme="minorEastAsia" w:hint="eastAsia"/>
          <w:sz w:val="21"/>
          <w:szCs w:val="21"/>
        </w:rPr>
        <w:t>通过示波器抓取多组间隔数据于配置参数进行比较</w:t>
      </w:r>
      <w:r w:rsidR="003E7BDC" w:rsidRPr="00243A17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243A17">
        <w:rPr>
          <w:rFonts w:asciiTheme="minorEastAsia" w:eastAsiaTheme="minorEastAsia" w:hAnsiTheme="minorEastAsia" w:hint="eastAsia"/>
          <w:sz w:val="21"/>
          <w:szCs w:val="21"/>
        </w:rPr>
        <w:t>波动应不超过±</w:t>
      </w:r>
      <w:r w:rsidRPr="00243A17">
        <w:rPr>
          <w:rFonts w:asciiTheme="minorEastAsia" w:eastAsiaTheme="minorEastAsia" w:hAnsiTheme="minorEastAsia"/>
          <w:sz w:val="21"/>
          <w:szCs w:val="21"/>
        </w:rPr>
        <w:t xml:space="preserve">10% </w:t>
      </w:r>
    </w:p>
    <w:p w14:paraId="49030C9E" w14:textId="0DFEDDDF" w:rsidR="00CB0A1C" w:rsidRPr="00243A17" w:rsidRDefault="00CB0A1C" w:rsidP="00CB0A1C">
      <w:pPr>
        <w:pStyle w:val="af0"/>
        <w:numPr>
          <w:ilvl w:val="1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测试得分项</w:t>
      </w:r>
      <w:r w:rsidR="00E60FE4" w:rsidRPr="00243A17">
        <w:rPr>
          <w:rFonts w:asciiTheme="minorEastAsia" w:eastAsiaTheme="minorEastAsia" w:hAnsiTheme="minorEastAsia" w:hint="eastAsia"/>
          <w:sz w:val="21"/>
          <w:szCs w:val="21"/>
        </w:rPr>
        <w:t>29，30</w:t>
      </w:r>
    </w:p>
    <w:p w14:paraId="601B6A87" w14:textId="7BF1187A" w:rsidR="00FA04AB" w:rsidRPr="00243A17" w:rsidRDefault="00FA04AB" w:rsidP="00533F65">
      <w:pPr>
        <w:pStyle w:val="af0"/>
        <w:numPr>
          <w:ilvl w:val="0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脉冲输出测试</w:t>
      </w:r>
    </w:p>
    <w:p w14:paraId="3FC0856A" w14:textId="77777777" w:rsidR="00CB0A1C" w:rsidRPr="00243A17" w:rsidRDefault="00CB0A1C" w:rsidP="00CB0A1C">
      <w:pPr>
        <w:pStyle w:val="af0"/>
        <w:numPr>
          <w:ilvl w:val="1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测试步骤</w:t>
      </w:r>
    </w:p>
    <w:p w14:paraId="213C5792" w14:textId="3CCD0917" w:rsidR="00F004E2" w:rsidRPr="00243A17" w:rsidRDefault="00F004E2" w:rsidP="00F004E2">
      <w:pPr>
        <w:pStyle w:val="af0"/>
        <w:numPr>
          <w:ilvl w:val="2"/>
          <w:numId w:val="13"/>
        </w:numPr>
        <w:ind w:left="1701" w:hanging="283"/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运行PLC高速脉冲计数程序，通过模组向PLC发送</w:t>
      </w:r>
      <w:r w:rsidR="00C27CED" w:rsidRPr="00243A17">
        <w:rPr>
          <w:rFonts w:asciiTheme="minorEastAsia" w:eastAsiaTheme="minorEastAsia" w:hAnsiTheme="minorEastAsia" w:hint="eastAsia"/>
          <w:sz w:val="21"/>
          <w:szCs w:val="21"/>
        </w:rPr>
        <w:t>不低于5Khz的高速脉冲信号</w:t>
      </w:r>
      <w:r w:rsidR="003E7BDC" w:rsidRPr="00243A17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C27CED" w:rsidRPr="00243A17">
        <w:rPr>
          <w:rFonts w:asciiTheme="minorEastAsia" w:eastAsiaTheme="minorEastAsia" w:hAnsiTheme="minorEastAsia" w:hint="eastAsia"/>
          <w:sz w:val="21"/>
          <w:szCs w:val="21"/>
        </w:rPr>
        <w:t>统计模</w:t>
      </w:r>
      <w:proofErr w:type="gramStart"/>
      <w:r w:rsidR="00C27CED" w:rsidRPr="00243A17">
        <w:rPr>
          <w:rFonts w:asciiTheme="minorEastAsia" w:eastAsiaTheme="minorEastAsia" w:hAnsiTheme="minorEastAsia" w:hint="eastAsia"/>
          <w:sz w:val="21"/>
          <w:szCs w:val="21"/>
        </w:rPr>
        <w:t>组发出</w:t>
      </w:r>
      <w:proofErr w:type="gramEnd"/>
      <w:r w:rsidR="00C27CED" w:rsidRPr="00243A17">
        <w:rPr>
          <w:rFonts w:asciiTheme="minorEastAsia" w:eastAsiaTheme="minorEastAsia" w:hAnsiTheme="minorEastAsia" w:hint="eastAsia"/>
          <w:sz w:val="21"/>
          <w:szCs w:val="21"/>
        </w:rPr>
        <w:t>和PLC接收到的脉冲数量其误差不应超过0.3％</w:t>
      </w:r>
    </w:p>
    <w:p w14:paraId="57CB13F0" w14:textId="1A49E88F" w:rsidR="00CB0A1C" w:rsidRPr="00243A17" w:rsidRDefault="00CB0A1C" w:rsidP="00CB0A1C">
      <w:pPr>
        <w:pStyle w:val="af0"/>
        <w:numPr>
          <w:ilvl w:val="1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测试得分项</w:t>
      </w:r>
      <w:r w:rsidR="004C5389" w:rsidRPr="00243A17">
        <w:rPr>
          <w:rFonts w:asciiTheme="minorEastAsia" w:eastAsiaTheme="minorEastAsia" w:hAnsiTheme="minorEastAsia" w:hint="eastAsia"/>
          <w:sz w:val="21"/>
          <w:szCs w:val="21"/>
        </w:rPr>
        <w:t>：14</w:t>
      </w:r>
    </w:p>
    <w:p w14:paraId="4EC22291" w14:textId="4908C160" w:rsidR="00FA04AB" w:rsidRPr="00243A17" w:rsidRDefault="00FA04AB" w:rsidP="00533F65">
      <w:pPr>
        <w:pStyle w:val="af0"/>
        <w:numPr>
          <w:ilvl w:val="0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脉冲输入测试</w:t>
      </w:r>
    </w:p>
    <w:p w14:paraId="7E28982E" w14:textId="77777777" w:rsidR="00CB0A1C" w:rsidRPr="00243A17" w:rsidRDefault="00CB0A1C" w:rsidP="00CB0A1C">
      <w:pPr>
        <w:pStyle w:val="af0"/>
        <w:numPr>
          <w:ilvl w:val="1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测试步骤</w:t>
      </w:r>
    </w:p>
    <w:p w14:paraId="6A193217" w14:textId="20E27AA5" w:rsidR="004C5389" w:rsidRPr="00243A17" w:rsidRDefault="004C5389" w:rsidP="004C5389">
      <w:pPr>
        <w:pStyle w:val="af0"/>
        <w:numPr>
          <w:ilvl w:val="2"/>
          <w:numId w:val="13"/>
        </w:numPr>
        <w:ind w:left="1701" w:hanging="283"/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运行PLC高速脉冲输出程序，通过PLC</w:t>
      </w:r>
      <w:proofErr w:type="gramStart"/>
      <w:r w:rsidRPr="00243A17">
        <w:rPr>
          <w:rFonts w:asciiTheme="minorEastAsia" w:eastAsiaTheme="minorEastAsia" w:hAnsiTheme="minorEastAsia" w:hint="eastAsia"/>
          <w:sz w:val="21"/>
          <w:szCs w:val="21"/>
        </w:rPr>
        <w:t>向模组</w:t>
      </w:r>
      <w:proofErr w:type="gramEnd"/>
      <w:r w:rsidRPr="00243A17">
        <w:rPr>
          <w:rFonts w:asciiTheme="minorEastAsia" w:eastAsiaTheme="minorEastAsia" w:hAnsiTheme="minorEastAsia" w:hint="eastAsia"/>
          <w:sz w:val="21"/>
          <w:szCs w:val="21"/>
        </w:rPr>
        <w:t>发送不超过1Khz的高速脉冲信号</w:t>
      </w:r>
      <w:r w:rsidR="003E7BDC" w:rsidRPr="00243A17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243A17">
        <w:rPr>
          <w:rFonts w:asciiTheme="minorEastAsia" w:eastAsiaTheme="minorEastAsia" w:hAnsiTheme="minorEastAsia" w:hint="eastAsia"/>
          <w:sz w:val="21"/>
          <w:szCs w:val="21"/>
        </w:rPr>
        <w:t>统计PLC发出和</w:t>
      </w:r>
      <w:proofErr w:type="gramStart"/>
      <w:r w:rsidRPr="00243A17">
        <w:rPr>
          <w:rFonts w:asciiTheme="minorEastAsia" w:eastAsiaTheme="minorEastAsia" w:hAnsiTheme="minorEastAsia" w:hint="eastAsia"/>
          <w:sz w:val="21"/>
          <w:szCs w:val="21"/>
        </w:rPr>
        <w:t>模组</w:t>
      </w:r>
      <w:proofErr w:type="gramEnd"/>
      <w:r w:rsidRPr="00243A17">
        <w:rPr>
          <w:rFonts w:asciiTheme="minorEastAsia" w:eastAsiaTheme="minorEastAsia" w:hAnsiTheme="minorEastAsia" w:hint="eastAsia"/>
          <w:sz w:val="21"/>
          <w:szCs w:val="21"/>
        </w:rPr>
        <w:t>接收到的脉冲数量其误差不应超过0.3％</w:t>
      </w:r>
    </w:p>
    <w:p w14:paraId="76630BD4" w14:textId="6B588BA3" w:rsidR="00CB0A1C" w:rsidRPr="00243A17" w:rsidRDefault="00CB0A1C" w:rsidP="00CB0A1C">
      <w:pPr>
        <w:pStyle w:val="af0"/>
        <w:numPr>
          <w:ilvl w:val="1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测试得分项</w:t>
      </w:r>
      <w:r w:rsidR="004C5389" w:rsidRPr="00243A17">
        <w:rPr>
          <w:rFonts w:asciiTheme="minorEastAsia" w:eastAsiaTheme="minorEastAsia" w:hAnsiTheme="minorEastAsia" w:hint="eastAsia"/>
          <w:sz w:val="21"/>
          <w:szCs w:val="21"/>
        </w:rPr>
        <w:t>12</w:t>
      </w:r>
    </w:p>
    <w:p w14:paraId="4C20B55A" w14:textId="3F88D5A0" w:rsidR="00FA04AB" w:rsidRPr="00243A17" w:rsidRDefault="00FA04AB" w:rsidP="00533F65">
      <w:pPr>
        <w:pStyle w:val="af0"/>
        <w:numPr>
          <w:ilvl w:val="0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proofErr w:type="spellStart"/>
      <w:r w:rsidRPr="00243A17">
        <w:rPr>
          <w:rFonts w:asciiTheme="minorEastAsia" w:eastAsiaTheme="minorEastAsia" w:hAnsiTheme="minorEastAsia" w:hint="eastAsia"/>
          <w:sz w:val="21"/>
          <w:szCs w:val="21"/>
        </w:rPr>
        <w:t>ModbusRTU</w:t>
      </w:r>
      <w:proofErr w:type="spellEnd"/>
      <w:r w:rsidRPr="00243A17">
        <w:rPr>
          <w:rFonts w:asciiTheme="minorEastAsia" w:eastAsiaTheme="minorEastAsia" w:hAnsiTheme="minorEastAsia" w:hint="eastAsia"/>
          <w:sz w:val="21"/>
          <w:szCs w:val="21"/>
        </w:rPr>
        <w:t>协议</w:t>
      </w:r>
      <w:proofErr w:type="gramStart"/>
      <w:r w:rsidRPr="00243A17">
        <w:rPr>
          <w:rFonts w:asciiTheme="minorEastAsia" w:eastAsiaTheme="minorEastAsia" w:hAnsiTheme="minorEastAsia" w:hint="eastAsia"/>
          <w:sz w:val="21"/>
          <w:szCs w:val="21"/>
        </w:rPr>
        <w:t>栈</w:t>
      </w:r>
      <w:proofErr w:type="gramEnd"/>
      <w:r w:rsidRPr="00243A17">
        <w:rPr>
          <w:rFonts w:asciiTheme="minorEastAsia" w:eastAsiaTheme="minorEastAsia" w:hAnsiTheme="minorEastAsia" w:hint="eastAsia"/>
          <w:sz w:val="21"/>
          <w:szCs w:val="21"/>
        </w:rPr>
        <w:t>测试</w:t>
      </w:r>
    </w:p>
    <w:p w14:paraId="5FE377B3" w14:textId="77777777" w:rsidR="00CB0A1C" w:rsidRPr="00243A17" w:rsidRDefault="00CB0A1C" w:rsidP="00CB0A1C">
      <w:pPr>
        <w:pStyle w:val="af0"/>
        <w:numPr>
          <w:ilvl w:val="1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测试步骤</w:t>
      </w:r>
    </w:p>
    <w:p w14:paraId="5FABF1C6" w14:textId="126DF60C" w:rsidR="004C5389" w:rsidRPr="00243A17" w:rsidRDefault="004C5389" w:rsidP="004C5389">
      <w:pPr>
        <w:pStyle w:val="af0"/>
        <w:numPr>
          <w:ilvl w:val="2"/>
          <w:numId w:val="13"/>
        </w:numPr>
        <w:ind w:left="1701" w:hanging="283"/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运行PLC的</w:t>
      </w:r>
      <w:proofErr w:type="spellStart"/>
      <w:r w:rsidRPr="00243A17">
        <w:rPr>
          <w:rFonts w:asciiTheme="minorEastAsia" w:eastAsiaTheme="minorEastAsia" w:hAnsiTheme="minorEastAsia" w:hint="eastAsia"/>
          <w:sz w:val="21"/>
          <w:szCs w:val="21"/>
        </w:rPr>
        <w:t>ModbusRTU</w:t>
      </w:r>
      <w:proofErr w:type="spellEnd"/>
      <w:r w:rsidRPr="00243A17">
        <w:rPr>
          <w:rFonts w:asciiTheme="minorEastAsia" w:eastAsiaTheme="minorEastAsia" w:hAnsiTheme="minorEastAsia" w:hint="eastAsia"/>
          <w:sz w:val="21"/>
          <w:szCs w:val="21"/>
        </w:rPr>
        <w:t>通信程序，检查是否实现</w:t>
      </w:r>
      <w:r w:rsidR="003E7BDC" w:rsidRPr="00243A17">
        <w:rPr>
          <w:rFonts w:asciiTheme="minorEastAsia" w:eastAsiaTheme="minorEastAsia" w:hAnsiTheme="minorEastAsia" w:hint="eastAsia"/>
          <w:sz w:val="21"/>
          <w:szCs w:val="21"/>
        </w:rPr>
        <w:t>以下</w:t>
      </w:r>
      <w:r w:rsidRPr="00243A17">
        <w:rPr>
          <w:rFonts w:asciiTheme="minorEastAsia" w:eastAsiaTheme="minorEastAsia" w:hAnsiTheme="minorEastAsia" w:hint="eastAsia"/>
          <w:sz w:val="21"/>
          <w:szCs w:val="21"/>
        </w:rPr>
        <w:t>功能</w:t>
      </w:r>
    </w:p>
    <w:p w14:paraId="3FF5BE8C" w14:textId="200A5C26" w:rsidR="003E7BDC" w:rsidRPr="00243A17" w:rsidRDefault="00082978" w:rsidP="00082978">
      <w:pPr>
        <w:pStyle w:val="af0"/>
        <w:numPr>
          <w:ilvl w:val="3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实现01</w:t>
      </w:r>
      <w:r w:rsidR="00080969" w:rsidRPr="00243A17">
        <w:rPr>
          <w:rFonts w:asciiTheme="minorEastAsia" w:eastAsiaTheme="minorEastAsia" w:hAnsiTheme="minorEastAsia" w:hint="eastAsia"/>
          <w:sz w:val="21"/>
          <w:szCs w:val="21"/>
        </w:rPr>
        <w:t>、05和15</w:t>
      </w:r>
      <w:r w:rsidRPr="00243A17">
        <w:rPr>
          <w:rFonts w:asciiTheme="minorEastAsia" w:eastAsiaTheme="minorEastAsia" w:hAnsiTheme="minorEastAsia" w:hint="eastAsia"/>
          <w:sz w:val="21"/>
          <w:szCs w:val="21"/>
        </w:rPr>
        <w:t>命令字</w:t>
      </w:r>
      <w:r w:rsidR="003E7BDC" w:rsidRPr="00243A17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14:paraId="466FD079" w14:textId="67CECB23" w:rsidR="003E7BDC" w:rsidRPr="00243A17" w:rsidRDefault="00021500" w:rsidP="003E7BDC">
      <w:pPr>
        <w:pStyle w:val="af0"/>
        <w:numPr>
          <w:ilvl w:val="4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将</w:t>
      </w:r>
      <w:r w:rsidR="003E7BDC" w:rsidRPr="00243A17">
        <w:rPr>
          <w:rFonts w:asciiTheme="minorEastAsia" w:eastAsiaTheme="minorEastAsia" w:hAnsiTheme="minorEastAsia" w:hint="eastAsia"/>
          <w:sz w:val="21"/>
          <w:szCs w:val="21"/>
        </w:rPr>
        <w:t>被测模组</w:t>
      </w:r>
      <w:r w:rsidRPr="00243A17">
        <w:rPr>
          <w:rFonts w:asciiTheme="minorEastAsia" w:eastAsiaTheme="minorEastAsia" w:hAnsiTheme="minorEastAsia" w:hint="eastAsia"/>
          <w:sz w:val="21"/>
          <w:szCs w:val="21"/>
        </w:rPr>
        <w:t>数字量输出</w:t>
      </w:r>
      <w:r w:rsidR="00080969" w:rsidRPr="00243A17">
        <w:rPr>
          <w:rFonts w:asciiTheme="minorEastAsia" w:eastAsiaTheme="minorEastAsia" w:hAnsiTheme="minorEastAsia" w:hint="eastAsia"/>
          <w:sz w:val="21"/>
          <w:szCs w:val="21"/>
        </w:rPr>
        <w:t>与</w:t>
      </w:r>
      <w:r w:rsidRPr="00243A17">
        <w:rPr>
          <w:rFonts w:asciiTheme="minorEastAsia" w:eastAsiaTheme="minorEastAsia" w:hAnsiTheme="minorEastAsia" w:hint="eastAsia"/>
          <w:sz w:val="21"/>
          <w:szCs w:val="21"/>
        </w:rPr>
        <w:t>PLC</w:t>
      </w:r>
      <w:r w:rsidR="00080969" w:rsidRPr="00243A17">
        <w:rPr>
          <w:rFonts w:asciiTheme="minorEastAsia" w:eastAsiaTheme="minorEastAsia" w:hAnsiTheme="minorEastAsia" w:hint="eastAsia"/>
          <w:sz w:val="21"/>
          <w:szCs w:val="21"/>
        </w:rPr>
        <w:t>输入连接</w:t>
      </w:r>
    </w:p>
    <w:p w14:paraId="2DCFD822" w14:textId="495B4647" w:rsidR="003E7BDC" w:rsidRPr="00243A17" w:rsidRDefault="00080969" w:rsidP="003E7BDC">
      <w:pPr>
        <w:pStyle w:val="af0"/>
        <w:numPr>
          <w:ilvl w:val="4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控制被测模组的数量输出0或者1，查看PLC输入</w:t>
      </w:r>
      <w:proofErr w:type="gramStart"/>
      <w:r w:rsidRPr="00243A17">
        <w:rPr>
          <w:rFonts w:asciiTheme="minorEastAsia" w:eastAsiaTheme="minorEastAsia" w:hAnsiTheme="minorEastAsia" w:hint="eastAsia"/>
          <w:sz w:val="21"/>
          <w:szCs w:val="21"/>
        </w:rPr>
        <w:t>是否与模组</w:t>
      </w:r>
      <w:proofErr w:type="gramEnd"/>
      <w:r w:rsidRPr="00243A17">
        <w:rPr>
          <w:rFonts w:asciiTheme="minorEastAsia" w:eastAsiaTheme="minorEastAsia" w:hAnsiTheme="minorEastAsia" w:hint="eastAsia"/>
          <w:sz w:val="21"/>
          <w:szCs w:val="21"/>
        </w:rPr>
        <w:t>输出一致</w:t>
      </w:r>
    </w:p>
    <w:p w14:paraId="37653D90" w14:textId="20F44BDC" w:rsidR="003E7BDC" w:rsidRPr="00243A17" w:rsidRDefault="003E7BDC" w:rsidP="003E7BDC">
      <w:pPr>
        <w:pStyle w:val="af0"/>
        <w:numPr>
          <w:ilvl w:val="4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修改代码，将8位数字量</w:t>
      </w:r>
      <w:r w:rsidR="00080969" w:rsidRPr="00243A17">
        <w:rPr>
          <w:rFonts w:asciiTheme="minorEastAsia" w:eastAsiaTheme="minorEastAsia" w:hAnsiTheme="minorEastAsia" w:hint="eastAsia"/>
          <w:sz w:val="21"/>
          <w:szCs w:val="21"/>
        </w:rPr>
        <w:t>输出</w:t>
      </w:r>
      <w:r w:rsidRPr="00243A17">
        <w:rPr>
          <w:rFonts w:asciiTheme="minorEastAsia" w:eastAsiaTheme="minorEastAsia" w:hAnsiTheme="minorEastAsia" w:hint="eastAsia"/>
          <w:sz w:val="21"/>
          <w:szCs w:val="21"/>
        </w:rPr>
        <w:t>的Modbus地址改为1-9999地址空间内的任意其他地址，重新下载程序</w:t>
      </w:r>
    </w:p>
    <w:p w14:paraId="15329838" w14:textId="04783826" w:rsidR="00082978" w:rsidRPr="00243A17" w:rsidRDefault="003E7BDC" w:rsidP="003E7BDC">
      <w:pPr>
        <w:pStyle w:val="af0"/>
        <w:numPr>
          <w:ilvl w:val="4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用PLC程序</w:t>
      </w:r>
      <w:r w:rsidR="00080969" w:rsidRPr="00243A17">
        <w:rPr>
          <w:rFonts w:asciiTheme="minorEastAsia" w:eastAsiaTheme="minorEastAsia" w:hAnsiTheme="minorEastAsia" w:hint="eastAsia"/>
          <w:sz w:val="21"/>
          <w:szCs w:val="21"/>
        </w:rPr>
        <w:t>分别通过05和15命令字对8位数字量输出地址进行写入</w:t>
      </w:r>
      <w:r w:rsidRPr="00243A17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080969" w:rsidRPr="00243A17">
        <w:rPr>
          <w:rFonts w:asciiTheme="minorEastAsia" w:eastAsiaTheme="minorEastAsia" w:hAnsiTheme="minorEastAsia" w:hint="eastAsia"/>
          <w:sz w:val="21"/>
          <w:szCs w:val="21"/>
        </w:rPr>
        <w:t>同时通过01命令字读取输出地址并</w:t>
      </w:r>
      <w:r w:rsidRPr="00243A17">
        <w:rPr>
          <w:rFonts w:asciiTheme="minorEastAsia" w:eastAsiaTheme="minorEastAsia" w:hAnsiTheme="minorEastAsia" w:hint="eastAsia"/>
          <w:sz w:val="21"/>
          <w:szCs w:val="21"/>
        </w:rPr>
        <w:t>确认是否与</w:t>
      </w:r>
      <w:r w:rsidR="00B37B53" w:rsidRPr="00243A17">
        <w:rPr>
          <w:rFonts w:asciiTheme="minorEastAsia" w:eastAsiaTheme="minorEastAsia" w:hAnsiTheme="minorEastAsia" w:hint="eastAsia"/>
          <w:sz w:val="21"/>
          <w:szCs w:val="21"/>
        </w:rPr>
        <w:t>PLC通过Modbus命令</w:t>
      </w:r>
      <w:proofErr w:type="gramStart"/>
      <w:r w:rsidR="00080969" w:rsidRPr="00243A17">
        <w:rPr>
          <w:rFonts w:asciiTheme="minorEastAsia" w:eastAsiaTheme="minorEastAsia" w:hAnsiTheme="minorEastAsia" w:hint="eastAsia"/>
          <w:sz w:val="21"/>
          <w:szCs w:val="21"/>
        </w:rPr>
        <w:t>写入</w:t>
      </w:r>
      <w:r w:rsidR="00B37B53" w:rsidRPr="00243A17">
        <w:rPr>
          <w:rFonts w:asciiTheme="minorEastAsia" w:eastAsiaTheme="minorEastAsia" w:hAnsiTheme="minorEastAsia" w:hint="eastAsia"/>
          <w:sz w:val="21"/>
          <w:szCs w:val="21"/>
        </w:rPr>
        <w:t>值</w:t>
      </w:r>
      <w:proofErr w:type="gramEnd"/>
      <w:r w:rsidR="00080969" w:rsidRPr="00243A17">
        <w:rPr>
          <w:rFonts w:asciiTheme="minorEastAsia" w:eastAsiaTheme="minorEastAsia" w:hAnsiTheme="minorEastAsia" w:hint="eastAsia"/>
          <w:sz w:val="21"/>
          <w:szCs w:val="21"/>
        </w:rPr>
        <w:t>及</w:t>
      </w:r>
      <w:r w:rsidRPr="00243A17">
        <w:rPr>
          <w:rFonts w:asciiTheme="minorEastAsia" w:eastAsiaTheme="minorEastAsia" w:hAnsiTheme="minorEastAsia" w:hint="eastAsia"/>
          <w:sz w:val="21"/>
          <w:szCs w:val="21"/>
        </w:rPr>
        <w:t>PLC</w:t>
      </w:r>
      <w:r w:rsidR="00080969" w:rsidRPr="00243A17">
        <w:rPr>
          <w:rFonts w:asciiTheme="minorEastAsia" w:eastAsiaTheme="minorEastAsia" w:hAnsiTheme="minorEastAsia" w:hint="eastAsia"/>
          <w:sz w:val="21"/>
          <w:szCs w:val="21"/>
        </w:rPr>
        <w:t>输入</w:t>
      </w:r>
      <w:r w:rsidRPr="00243A17">
        <w:rPr>
          <w:rFonts w:asciiTheme="minorEastAsia" w:eastAsiaTheme="minorEastAsia" w:hAnsiTheme="minorEastAsia" w:hint="eastAsia"/>
          <w:sz w:val="21"/>
          <w:szCs w:val="21"/>
        </w:rPr>
        <w:t>一致</w:t>
      </w:r>
    </w:p>
    <w:p w14:paraId="346E83C6" w14:textId="77777777" w:rsidR="00021500" w:rsidRPr="00243A17" w:rsidRDefault="00082978" w:rsidP="00082978">
      <w:pPr>
        <w:pStyle w:val="af0"/>
        <w:numPr>
          <w:ilvl w:val="3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实现02命令字，</w:t>
      </w:r>
    </w:p>
    <w:p w14:paraId="0EC217AD" w14:textId="79E3240A" w:rsidR="00021500" w:rsidRPr="00243A17" w:rsidRDefault="00021500" w:rsidP="00021500">
      <w:pPr>
        <w:pStyle w:val="af0"/>
        <w:numPr>
          <w:ilvl w:val="4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控制PLC与被测模组相连的数字量输出引脚输出0或者1</w:t>
      </w:r>
      <w:r w:rsidRPr="00243A1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47130C08" w14:textId="5502E3D6" w:rsidR="00021500" w:rsidRPr="00243A17" w:rsidRDefault="00021500" w:rsidP="00021500">
      <w:pPr>
        <w:pStyle w:val="af0"/>
        <w:numPr>
          <w:ilvl w:val="4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读取数字量输入的Modbus地址值，确认是否与PLC输出值一致</w:t>
      </w:r>
    </w:p>
    <w:p w14:paraId="40C173FC" w14:textId="570EE91F" w:rsidR="00021500" w:rsidRPr="00243A17" w:rsidRDefault="00021500" w:rsidP="00021500">
      <w:pPr>
        <w:pStyle w:val="af0"/>
        <w:numPr>
          <w:ilvl w:val="4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修改代码，将8位数字量输入的Modbus地址改为10001-19999地址空间内的任意其他地址，重新下载程序</w:t>
      </w:r>
    </w:p>
    <w:p w14:paraId="588B65A9" w14:textId="647C50ED" w:rsidR="00021500" w:rsidRPr="00243A17" w:rsidRDefault="00021500" w:rsidP="00021500">
      <w:pPr>
        <w:pStyle w:val="af0"/>
        <w:numPr>
          <w:ilvl w:val="4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用PLC程序读取新的Modbus地址数值，确认是否与PLC输出值一致</w:t>
      </w:r>
    </w:p>
    <w:p w14:paraId="0EB77D11" w14:textId="77777777" w:rsidR="00866CE0" w:rsidRPr="00243A17" w:rsidRDefault="00082978" w:rsidP="00082978">
      <w:pPr>
        <w:pStyle w:val="af0"/>
        <w:numPr>
          <w:ilvl w:val="3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实现03</w:t>
      </w:r>
      <w:r w:rsidR="00866CE0" w:rsidRPr="00243A17">
        <w:rPr>
          <w:rFonts w:asciiTheme="minorEastAsia" w:eastAsiaTheme="minorEastAsia" w:hAnsiTheme="minorEastAsia" w:hint="eastAsia"/>
          <w:sz w:val="21"/>
          <w:szCs w:val="21"/>
        </w:rPr>
        <w:t>、06和16</w:t>
      </w:r>
      <w:r w:rsidRPr="00243A17">
        <w:rPr>
          <w:rFonts w:asciiTheme="minorEastAsia" w:eastAsiaTheme="minorEastAsia" w:hAnsiTheme="minorEastAsia" w:hint="eastAsia"/>
          <w:sz w:val="21"/>
          <w:szCs w:val="21"/>
        </w:rPr>
        <w:t>命令字，</w:t>
      </w:r>
    </w:p>
    <w:p w14:paraId="5DC45597" w14:textId="7E7BF5C2" w:rsidR="00866CE0" w:rsidRPr="00243A17" w:rsidRDefault="00866CE0" w:rsidP="00866CE0">
      <w:pPr>
        <w:pStyle w:val="af0"/>
        <w:numPr>
          <w:ilvl w:val="4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lastRenderedPageBreak/>
        <w:t>分别</w:t>
      </w:r>
      <w:r w:rsidR="00B37B53" w:rsidRPr="00243A17">
        <w:rPr>
          <w:rFonts w:asciiTheme="minorEastAsia" w:eastAsiaTheme="minorEastAsia" w:hAnsiTheme="minorEastAsia" w:hint="eastAsia"/>
          <w:sz w:val="21"/>
          <w:szCs w:val="21"/>
        </w:rPr>
        <w:t>通过</w:t>
      </w:r>
      <w:r w:rsidRPr="00243A17">
        <w:rPr>
          <w:rFonts w:asciiTheme="minorEastAsia" w:eastAsiaTheme="minorEastAsia" w:hAnsiTheme="minorEastAsia" w:hint="eastAsia"/>
          <w:sz w:val="21"/>
          <w:szCs w:val="21"/>
        </w:rPr>
        <w:t>Modbus RTU通讯程序的06与16命令字</w:t>
      </w:r>
      <w:r w:rsidR="00082978" w:rsidRPr="00243A17">
        <w:rPr>
          <w:rFonts w:asciiTheme="minorEastAsia" w:eastAsiaTheme="minorEastAsia" w:hAnsiTheme="minorEastAsia" w:hint="eastAsia"/>
          <w:sz w:val="21"/>
          <w:szCs w:val="21"/>
        </w:rPr>
        <w:t>对40001-49999地址</w:t>
      </w:r>
      <w:r w:rsidRPr="00243A17">
        <w:rPr>
          <w:rFonts w:asciiTheme="minorEastAsia" w:eastAsiaTheme="minorEastAsia" w:hAnsiTheme="minorEastAsia" w:hint="eastAsia"/>
          <w:sz w:val="21"/>
          <w:szCs w:val="21"/>
        </w:rPr>
        <w:t>进行1-120不同长度的随机数值写入</w:t>
      </w:r>
    </w:p>
    <w:p w14:paraId="7B44F08B" w14:textId="3A3C343F" w:rsidR="00082978" w:rsidRPr="00243A17" w:rsidRDefault="00866CE0" w:rsidP="00866CE0">
      <w:pPr>
        <w:pStyle w:val="af0"/>
        <w:numPr>
          <w:ilvl w:val="4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在模组调试软件中检查是否接收到输入</w:t>
      </w:r>
    </w:p>
    <w:p w14:paraId="39C0DD6A" w14:textId="3C3A2BB4" w:rsidR="00866CE0" w:rsidRPr="00243A17" w:rsidRDefault="00866CE0" w:rsidP="00866CE0">
      <w:pPr>
        <w:pStyle w:val="af0"/>
        <w:numPr>
          <w:ilvl w:val="4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通过Modbus RTU通讯程序的03命令字读取</w:t>
      </w:r>
      <w:proofErr w:type="gramStart"/>
      <w:r w:rsidRPr="00243A17">
        <w:rPr>
          <w:rFonts w:asciiTheme="minorEastAsia" w:eastAsiaTheme="minorEastAsia" w:hAnsiTheme="minorEastAsia" w:hint="eastAsia"/>
          <w:sz w:val="21"/>
          <w:szCs w:val="21"/>
        </w:rPr>
        <w:t>写入值</w:t>
      </w:r>
      <w:proofErr w:type="gramEnd"/>
      <w:r w:rsidRPr="00243A17">
        <w:rPr>
          <w:rFonts w:asciiTheme="minorEastAsia" w:eastAsiaTheme="minorEastAsia" w:hAnsiTheme="minorEastAsia" w:hint="eastAsia"/>
          <w:sz w:val="21"/>
          <w:szCs w:val="21"/>
        </w:rPr>
        <w:t>的地址确认与</w:t>
      </w:r>
      <w:proofErr w:type="gramStart"/>
      <w:r w:rsidRPr="00243A17">
        <w:rPr>
          <w:rFonts w:asciiTheme="minorEastAsia" w:eastAsiaTheme="minorEastAsia" w:hAnsiTheme="minorEastAsia" w:hint="eastAsia"/>
          <w:sz w:val="21"/>
          <w:szCs w:val="21"/>
        </w:rPr>
        <w:t>写入值</w:t>
      </w:r>
      <w:proofErr w:type="gramEnd"/>
      <w:r w:rsidRPr="00243A17">
        <w:rPr>
          <w:rFonts w:asciiTheme="minorEastAsia" w:eastAsiaTheme="minorEastAsia" w:hAnsiTheme="minorEastAsia" w:hint="eastAsia"/>
          <w:sz w:val="21"/>
          <w:szCs w:val="21"/>
        </w:rPr>
        <w:t>是否一致。</w:t>
      </w:r>
    </w:p>
    <w:p w14:paraId="1ECCF843" w14:textId="2DF41AA2" w:rsidR="00082978" w:rsidRPr="00243A17" w:rsidRDefault="00082978" w:rsidP="00082978">
      <w:pPr>
        <w:pStyle w:val="af0"/>
        <w:numPr>
          <w:ilvl w:val="3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实现04命令字，</w:t>
      </w:r>
      <w:r w:rsidR="00B37B53" w:rsidRPr="00243A17">
        <w:rPr>
          <w:rFonts w:asciiTheme="minorEastAsia" w:eastAsiaTheme="minorEastAsia" w:hAnsiTheme="minorEastAsia" w:hint="eastAsia"/>
          <w:sz w:val="21"/>
          <w:szCs w:val="21"/>
        </w:rPr>
        <w:t>通过PLC的Modbus RTU通讯程序</w:t>
      </w:r>
      <w:r w:rsidRPr="00243A17">
        <w:rPr>
          <w:rFonts w:asciiTheme="minorEastAsia" w:eastAsiaTheme="minorEastAsia" w:hAnsiTheme="minorEastAsia" w:hint="eastAsia"/>
          <w:sz w:val="21"/>
          <w:szCs w:val="21"/>
        </w:rPr>
        <w:t>对30001-39999地址的随机</w:t>
      </w:r>
      <w:proofErr w:type="gramStart"/>
      <w:r w:rsidRPr="00243A17">
        <w:rPr>
          <w:rFonts w:asciiTheme="minorEastAsia" w:eastAsiaTheme="minorEastAsia" w:hAnsiTheme="minorEastAsia" w:hint="eastAsia"/>
          <w:sz w:val="21"/>
          <w:szCs w:val="21"/>
        </w:rPr>
        <w:t>读访问</w:t>
      </w:r>
      <w:proofErr w:type="gramEnd"/>
      <w:r w:rsidR="00B37B53" w:rsidRPr="00243A17">
        <w:rPr>
          <w:rFonts w:asciiTheme="minorEastAsia" w:eastAsiaTheme="minorEastAsia" w:hAnsiTheme="minorEastAsia" w:hint="eastAsia"/>
          <w:sz w:val="21"/>
          <w:szCs w:val="21"/>
        </w:rPr>
        <w:t>检查是否出现报错</w:t>
      </w:r>
    </w:p>
    <w:p w14:paraId="2A2D9354" w14:textId="4104DCD2" w:rsidR="00082978" w:rsidRPr="00243A17" w:rsidRDefault="00082978" w:rsidP="00082978">
      <w:pPr>
        <w:pStyle w:val="af0"/>
        <w:numPr>
          <w:ilvl w:val="3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实现08命令字的10号子功能码</w:t>
      </w:r>
      <w:r w:rsidR="00995E6B" w:rsidRPr="00243A17">
        <w:rPr>
          <w:rFonts w:asciiTheme="minorEastAsia" w:eastAsiaTheme="minorEastAsia" w:hAnsiTheme="minorEastAsia" w:hint="eastAsia"/>
          <w:sz w:val="21"/>
          <w:szCs w:val="21"/>
        </w:rPr>
        <w:t>，通过PLC的Modbus RTU通讯程序发送08命令字的10号子功能码检查</w:t>
      </w:r>
      <w:r w:rsidR="00124CAD" w:rsidRPr="00243A17">
        <w:rPr>
          <w:rFonts w:asciiTheme="minorEastAsia" w:eastAsiaTheme="minorEastAsia" w:hAnsiTheme="minorEastAsia" w:hint="eastAsia"/>
          <w:sz w:val="21"/>
          <w:szCs w:val="21"/>
        </w:rPr>
        <w:t>是否</w:t>
      </w:r>
      <w:r w:rsidR="00995E6B" w:rsidRPr="00243A17">
        <w:rPr>
          <w:rFonts w:asciiTheme="minorEastAsia" w:eastAsiaTheme="minorEastAsia" w:hAnsiTheme="minorEastAsia" w:hint="eastAsia"/>
          <w:sz w:val="21"/>
          <w:szCs w:val="21"/>
        </w:rPr>
        <w:t>准确回复</w:t>
      </w:r>
    </w:p>
    <w:p w14:paraId="48E4FCA7" w14:textId="7DEC52D0" w:rsidR="00FB43E3" w:rsidRPr="00243A17" w:rsidRDefault="00866CE0" w:rsidP="00866CE0">
      <w:pPr>
        <w:pStyle w:val="af0"/>
        <w:numPr>
          <w:ilvl w:val="3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实现08命令字的14号子功能码，</w:t>
      </w:r>
      <w:r w:rsidR="00FB43E3" w:rsidRPr="00243A17">
        <w:rPr>
          <w:rFonts w:asciiTheme="minorEastAsia" w:eastAsiaTheme="minorEastAsia" w:hAnsiTheme="minorEastAsia" w:hint="eastAsia"/>
          <w:sz w:val="21"/>
          <w:szCs w:val="21"/>
        </w:rPr>
        <w:t>运行PLC的P2P通讯程序，发送08命令字的14号子功能码对应格式的数据，观察接收数据是否准确。</w:t>
      </w:r>
    </w:p>
    <w:p w14:paraId="63E19379" w14:textId="72982C24" w:rsidR="00CB0A1C" w:rsidRPr="00243A17" w:rsidRDefault="00CB0A1C" w:rsidP="00CB0A1C">
      <w:pPr>
        <w:pStyle w:val="af0"/>
        <w:numPr>
          <w:ilvl w:val="1"/>
          <w:numId w:val="13"/>
        </w:numPr>
        <w:rPr>
          <w:rFonts w:asciiTheme="minorEastAsia" w:eastAsiaTheme="minorEastAsia" w:hAnsiTheme="minorEastAsia"/>
          <w:sz w:val="21"/>
          <w:szCs w:val="21"/>
        </w:rPr>
      </w:pPr>
      <w:r w:rsidRPr="00243A17">
        <w:rPr>
          <w:rFonts w:asciiTheme="minorEastAsia" w:eastAsiaTheme="minorEastAsia" w:hAnsiTheme="minorEastAsia" w:hint="eastAsia"/>
          <w:sz w:val="21"/>
          <w:szCs w:val="21"/>
        </w:rPr>
        <w:t>测试得分项</w:t>
      </w:r>
      <w:r w:rsidR="00124CAD" w:rsidRPr="00243A17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FB43E3" w:rsidRPr="00243A17">
        <w:rPr>
          <w:rFonts w:asciiTheme="minorEastAsia" w:eastAsiaTheme="minorEastAsia" w:hAnsiTheme="minorEastAsia"/>
          <w:sz w:val="21"/>
          <w:szCs w:val="21"/>
        </w:rPr>
        <w:t>20</w:t>
      </w:r>
      <w:r w:rsidR="00FB43E3" w:rsidRPr="00243A17">
        <w:rPr>
          <w:rFonts w:asciiTheme="minorEastAsia" w:eastAsiaTheme="minorEastAsia" w:hAnsiTheme="minorEastAsia" w:hint="eastAsia"/>
          <w:sz w:val="21"/>
          <w:szCs w:val="21"/>
        </w:rPr>
        <w:t>-</w:t>
      </w:r>
      <w:r w:rsidR="00E60FE4" w:rsidRPr="00243A17">
        <w:rPr>
          <w:rFonts w:asciiTheme="minorEastAsia" w:eastAsiaTheme="minorEastAsia" w:hAnsiTheme="minorEastAsia" w:hint="eastAsia"/>
          <w:sz w:val="21"/>
          <w:szCs w:val="21"/>
        </w:rPr>
        <w:t>28</w:t>
      </w:r>
    </w:p>
    <w:sectPr w:rsidR="00CB0A1C" w:rsidRPr="00243A17" w:rsidSect="00310C95">
      <w:headerReference w:type="default" r:id="rId9"/>
      <w:footerReference w:type="default" r:id="rId10"/>
      <w:pgSz w:w="11906" w:h="16838"/>
      <w:pgMar w:top="1440" w:right="1077" w:bottom="1440" w:left="107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77439" w14:textId="77777777" w:rsidR="00485268" w:rsidRDefault="00485268" w:rsidP="00700ECE">
      <w:pPr>
        <w:spacing w:line="240" w:lineRule="auto"/>
      </w:pPr>
      <w:r>
        <w:separator/>
      </w:r>
    </w:p>
  </w:endnote>
  <w:endnote w:type="continuationSeparator" w:id="0">
    <w:p w14:paraId="7A84A138" w14:textId="77777777" w:rsidR="00485268" w:rsidRDefault="00485268" w:rsidP="00700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66626" w14:textId="4F51242B" w:rsidR="006547A5" w:rsidRDefault="00D40343">
    <w:pPr>
      <w:pStyle w:val="a5"/>
      <w:jc w:val="center"/>
    </w:pPr>
    <w:r>
      <w:fldChar w:fldCharType="begin"/>
    </w:r>
    <w:r w:rsidR="006547A5">
      <w:instrText xml:space="preserve"> PAGE   \* MERGEFORMAT </w:instrText>
    </w:r>
    <w:r>
      <w:fldChar w:fldCharType="separate"/>
    </w:r>
    <w:r w:rsidR="005122CC" w:rsidRPr="005122CC">
      <w:rPr>
        <w:noProof/>
        <w:lang w:val="zh-CN"/>
      </w:rPr>
      <w:t>6</w:t>
    </w:r>
    <w:r>
      <w:fldChar w:fldCharType="end"/>
    </w:r>
  </w:p>
  <w:p w14:paraId="18197BD3" w14:textId="77777777" w:rsidR="006547A5" w:rsidRDefault="006547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CEFF3" w14:textId="77777777" w:rsidR="00485268" w:rsidRDefault="00485268" w:rsidP="00700ECE">
      <w:pPr>
        <w:spacing w:line="240" w:lineRule="auto"/>
      </w:pPr>
      <w:r>
        <w:separator/>
      </w:r>
    </w:p>
  </w:footnote>
  <w:footnote w:type="continuationSeparator" w:id="0">
    <w:p w14:paraId="0FFB5CC6" w14:textId="77777777" w:rsidR="00485268" w:rsidRDefault="00485268" w:rsidP="00700E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8F2DB" w14:textId="7EB0094A" w:rsidR="006547A5" w:rsidRPr="004077B5" w:rsidRDefault="005A16D6" w:rsidP="004C6D2D">
    <w:pPr>
      <w:pStyle w:val="a3"/>
      <w:rPr>
        <w:rFonts w:asciiTheme="minorEastAsia" w:eastAsiaTheme="minorEastAsia" w:hAnsiTheme="minorEastAsia"/>
      </w:rPr>
    </w:pPr>
    <w:r w:rsidRPr="004077B5">
      <w:rPr>
        <w:rFonts w:asciiTheme="minorEastAsia" w:eastAsiaTheme="minorEastAsia" w:hAnsiTheme="minorEastAsia"/>
      </w:rPr>
      <w:t>CIMC</w:t>
    </w:r>
    <w:r w:rsidR="004C6D2D" w:rsidRPr="004077B5">
      <w:rPr>
        <w:rFonts w:asciiTheme="minorEastAsia" w:eastAsiaTheme="minorEastAsia" w:hAnsiTheme="minorEastAsia"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9FCF3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566E8"/>
    <w:multiLevelType w:val="hybridMultilevel"/>
    <w:tmpl w:val="29C6E0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2A385F"/>
    <w:multiLevelType w:val="hybridMultilevel"/>
    <w:tmpl w:val="048814D4"/>
    <w:lvl w:ilvl="0" w:tplc="9CEA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BC7B4E"/>
    <w:multiLevelType w:val="hybridMultilevel"/>
    <w:tmpl w:val="65D87B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852E87"/>
    <w:multiLevelType w:val="hybridMultilevel"/>
    <w:tmpl w:val="424CCD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0B4C34"/>
    <w:multiLevelType w:val="hybridMultilevel"/>
    <w:tmpl w:val="EB06DF82"/>
    <w:lvl w:ilvl="0" w:tplc="8034F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AD2D2B"/>
    <w:multiLevelType w:val="hybridMultilevel"/>
    <w:tmpl w:val="BD9A54EA"/>
    <w:lvl w:ilvl="0" w:tplc="04090011">
      <w:start w:val="1"/>
      <w:numFmt w:val="decimal"/>
      <w:lvlText w:val="%1)"/>
      <w:lvlJc w:val="left"/>
      <w:pPr>
        <w:ind w:left="880" w:hanging="440"/>
      </w:pPr>
    </w:lvl>
    <w:lvl w:ilvl="1" w:tplc="04090019">
      <w:start w:val="1"/>
      <w:numFmt w:val="lowerLetter"/>
      <w:lvlText w:val="%2)"/>
      <w:lvlJc w:val="left"/>
      <w:pPr>
        <w:ind w:left="1320" w:hanging="440"/>
      </w:pPr>
    </w:lvl>
    <w:lvl w:ilvl="2" w:tplc="0409001B">
      <w:start w:val="1"/>
      <w:numFmt w:val="lowerRoman"/>
      <w:lvlText w:val="%3."/>
      <w:lvlJc w:val="right"/>
      <w:pPr>
        <w:ind w:left="1760" w:hanging="440"/>
      </w:pPr>
    </w:lvl>
    <w:lvl w:ilvl="3" w:tplc="0206F508">
      <w:start w:val="1"/>
      <w:numFmt w:val="decimalEnclosedCircle"/>
      <w:lvlText w:val="%4."/>
      <w:lvlJc w:val="left"/>
      <w:pPr>
        <w:ind w:left="2200" w:hanging="440"/>
      </w:pPr>
      <w:rPr>
        <w:rFonts w:hint="eastAsia"/>
      </w:rPr>
    </w:lvl>
    <w:lvl w:ilvl="4" w:tplc="04090019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5A566E9C"/>
    <w:multiLevelType w:val="hybridMultilevel"/>
    <w:tmpl w:val="672E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83609"/>
    <w:multiLevelType w:val="hybridMultilevel"/>
    <w:tmpl w:val="6E8EC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D8607B"/>
    <w:multiLevelType w:val="hybridMultilevel"/>
    <w:tmpl w:val="369427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2265CC"/>
    <w:multiLevelType w:val="hybridMultilevel"/>
    <w:tmpl w:val="D2524C0C"/>
    <w:lvl w:ilvl="0" w:tplc="36D26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73F71C5A"/>
    <w:multiLevelType w:val="hybridMultilevel"/>
    <w:tmpl w:val="5F04B5B8"/>
    <w:lvl w:ilvl="0" w:tplc="D01C6BD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C60401"/>
    <w:multiLevelType w:val="hybridMultilevel"/>
    <w:tmpl w:val="9C2AA83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94"/>
    <w:rsid w:val="0000344B"/>
    <w:rsid w:val="00005860"/>
    <w:rsid w:val="00005A71"/>
    <w:rsid w:val="00006552"/>
    <w:rsid w:val="00010316"/>
    <w:rsid w:val="000132E2"/>
    <w:rsid w:val="000154E5"/>
    <w:rsid w:val="000157A6"/>
    <w:rsid w:val="00021500"/>
    <w:rsid w:val="000217BD"/>
    <w:rsid w:val="00026C95"/>
    <w:rsid w:val="00030633"/>
    <w:rsid w:val="000340B6"/>
    <w:rsid w:val="00035C5F"/>
    <w:rsid w:val="00036997"/>
    <w:rsid w:val="00041873"/>
    <w:rsid w:val="00041F1E"/>
    <w:rsid w:val="000426D9"/>
    <w:rsid w:val="00043827"/>
    <w:rsid w:val="00050143"/>
    <w:rsid w:val="00051587"/>
    <w:rsid w:val="00052ACF"/>
    <w:rsid w:val="0005366D"/>
    <w:rsid w:val="00053B6A"/>
    <w:rsid w:val="00054B29"/>
    <w:rsid w:val="00056892"/>
    <w:rsid w:val="00056B3F"/>
    <w:rsid w:val="000601A0"/>
    <w:rsid w:val="00061F20"/>
    <w:rsid w:val="00063AFC"/>
    <w:rsid w:val="00063F82"/>
    <w:rsid w:val="00064CDF"/>
    <w:rsid w:val="00064E38"/>
    <w:rsid w:val="000651F6"/>
    <w:rsid w:val="00070FD7"/>
    <w:rsid w:val="00072C2B"/>
    <w:rsid w:val="00080969"/>
    <w:rsid w:val="00080A6E"/>
    <w:rsid w:val="00082978"/>
    <w:rsid w:val="00083B55"/>
    <w:rsid w:val="000865C8"/>
    <w:rsid w:val="00086931"/>
    <w:rsid w:val="0009067B"/>
    <w:rsid w:val="000909B5"/>
    <w:rsid w:val="00091AF3"/>
    <w:rsid w:val="0009789F"/>
    <w:rsid w:val="00097AAF"/>
    <w:rsid w:val="000A00A6"/>
    <w:rsid w:val="000A404E"/>
    <w:rsid w:val="000A5387"/>
    <w:rsid w:val="000B25E7"/>
    <w:rsid w:val="000B34CF"/>
    <w:rsid w:val="000B470B"/>
    <w:rsid w:val="000B645F"/>
    <w:rsid w:val="000B64A2"/>
    <w:rsid w:val="000B779A"/>
    <w:rsid w:val="000B7B0C"/>
    <w:rsid w:val="000C03E1"/>
    <w:rsid w:val="000C06B5"/>
    <w:rsid w:val="000C350D"/>
    <w:rsid w:val="000C48BE"/>
    <w:rsid w:val="000C55A6"/>
    <w:rsid w:val="000D24E3"/>
    <w:rsid w:val="000E1071"/>
    <w:rsid w:val="000E2431"/>
    <w:rsid w:val="000E30EB"/>
    <w:rsid w:val="000E611A"/>
    <w:rsid w:val="000E6EEA"/>
    <w:rsid w:val="000E71BA"/>
    <w:rsid w:val="00103430"/>
    <w:rsid w:val="00105579"/>
    <w:rsid w:val="001061CE"/>
    <w:rsid w:val="00111467"/>
    <w:rsid w:val="001118B9"/>
    <w:rsid w:val="00114090"/>
    <w:rsid w:val="00115D6E"/>
    <w:rsid w:val="0011739F"/>
    <w:rsid w:val="00120C76"/>
    <w:rsid w:val="0012122D"/>
    <w:rsid w:val="00121835"/>
    <w:rsid w:val="00123194"/>
    <w:rsid w:val="001234BC"/>
    <w:rsid w:val="00123F70"/>
    <w:rsid w:val="00124B71"/>
    <w:rsid w:val="00124CAD"/>
    <w:rsid w:val="00124E5E"/>
    <w:rsid w:val="00126015"/>
    <w:rsid w:val="00130BBE"/>
    <w:rsid w:val="00132116"/>
    <w:rsid w:val="0013281F"/>
    <w:rsid w:val="001328E4"/>
    <w:rsid w:val="0013345D"/>
    <w:rsid w:val="0013408B"/>
    <w:rsid w:val="001417FD"/>
    <w:rsid w:val="00145855"/>
    <w:rsid w:val="00145A76"/>
    <w:rsid w:val="001467B1"/>
    <w:rsid w:val="00146FF7"/>
    <w:rsid w:val="00151040"/>
    <w:rsid w:val="00151EE3"/>
    <w:rsid w:val="00152A60"/>
    <w:rsid w:val="00152F45"/>
    <w:rsid w:val="00153FB6"/>
    <w:rsid w:val="00154BB2"/>
    <w:rsid w:val="001551B4"/>
    <w:rsid w:val="0016213E"/>
    <w:rsid w:val="00166AB4"/>
    <w:rsid w:val="0017366A"/>
    <w:rsid w:val="001777A5"/>
    <w:rsid w:val="00182EDF"/>
    <w:rsid w:val="00185E59"/>
    <w:rsid w:val="00190B65"/>
    <w:rsid w:val="00191FEB"/>
    <w:rsid w:val="0019323F"/>
    <w:rsid w:val="001941BD"/>
    <w:rsid w:val="0019491C"/>
    <w:rsid w:val="001968B1"/>
    <w:rsid w:val="001A0A58"/>
    <w:rsid w:val="001A0A86"/>
    <w:rsid w:val="001A0DA1"/>
    <w:rsid w:val="001A124E"/>
    <w:rsid w:val="001B2BAE"/>
    <w:rsid w:val="001B45F4"/>
    <w:rsid w:val="001B730D"/>
    <w:rsid w:val="001B7608"/>
    <w:rsid w:val="001C07E1"/>
    <w:rsid w:val="001C2A8B"/>
    <w:rsid w:val="001C3B49"/>
    <w:rsid w:val="001C4959"/>
    <w:rsid w:val="001C53C0"/>
    <w:rsid w:val="001C6558"/>
    <w:rsid w:val="001D0998"/>
    <w:rsid w:val="001D107F"/>
    <w:rsid w:val="001D1307"/>
    <w:rsid w:val="001D3305"/>
    <w:rsid w:val="001D4E78"/>
    <w:rsid w:val="001D6F1C"/>
    <w:rsid w:val="001E1528"/>
    <w:rsid w:val="001E3EBF"/>
    <w:rsid w:val="001E5AA8"/>
    <w:rsid w:val="001E617F"/>
    <w:rsid w:val="001F013C"/>
    <w:rsid w:val="001F10C2"/>
    <w:rsid w:val="001F3A97"/>
    <w:rsid w:val="001F6F78"/>
    <w:rsid w:val="0020218F"/>
    <w:rsid w:val="00202A97"/>
    <w:rsid w:val="002032DB"/>
    <w:rsid w:val="00204E00"/>
    <w:rsid w:val="002125E4"/>
    <w:rsid w:val="00213941"/>
    <w:rsid w:val="002157FC"/>
    <w:rsid w:val="00216723"/>
    <w:rsid w:val="00221DDB"/>
    <w:rsid w:val="002221A5"/>
    <w:rsid w:val="002221DA"/>
    <w:rsid w:val="00224A07"/>
    <w:rsid w:val="00225A1A"/>
    <w:rsid w:val="00226CF6"/>
    <w:rsid w:val="002312EA"/>
    <w:rsid w:val="00231679"/>
    <w:rsid w:val="002325E2"/>
    <w:rsid w:val="002330A8"/>
    <w:rsid w:val="0023770F"/>
    <w:rsid w:val="00240ECC"/>
    <w:rsid w:val="00240F68"/>
    <w:rsid w:val="00241EF2"/>
    <w:rsid w:val="00243003"/>
    <w:rsid w:val="00243A17"/>
    <w:rsid w:val="002441A5"/>
    <w:rsid w:val="00244CA5"/>
    <w:rsid w:val="0024606F"/>
    <w:rsid w:val="0024639C"/>
    <w:rsid w:val="00246F26"/>
    <w:rsid w:val="002474CE"/>
    <w:rsid w:val="00253EDD"/>
    <w:rsid w:val="00254489"/>
    <w:rsid w:val="002574B8"/>
    <w:rsid w:val="00262861"/>
    <w:rsid w:val="0026445E"/>
    <w:rsid w:val="00265385"/>
    <w:rsid w:val="00265D45"/>
    <w:rsid w:val="002663EE"/>
    <w:rsid w:val="00270046"/>
    <w:rsid w:val="002713F0"/>
    <w:rsid w:val="002728E6"/>
    <w:rsid w:val="002778A4"/>
    <w:rsid w:val="002802C9"/>
    <w:rsid w:val="00280EE7"/>
    <w:rsid w:val="002811CE"/>
    <w:rsid w:val="00284220"/>
    <w:rsid w:val="002843AE"/>
    <w:rsid w:val="00285D06"/>
    <w:rsid w:val="0028618C"/>
    <w:rsid w:val="002869DC"/>
    <w:rsid w:val="00286A32"/>
    <w:rsid w:val="0029170F"/>
    <w:rsid w:val="0029257A"/>
    <w:rsid w:val="00292D1B"/>
    <w:rsid w:val="00294489"/>
    <w:rsid w:val="00295EC3"/>
    <w:rsid w:val="002A2051"/>
    <w:rsid w:val="002A2088"/>
    <w:rsid w:val="002A306F"/>
    <w:rsid w:val="002A3864"/>
    <w:rsid w:val="002A44BF"/>
    <w:rsid w:val="002A47E3"/>
    <w:rsid w:val="002A63DC"/>
    <w:rsid w:val="002B01EA"/>
    <w:rsid w:val="002B18E3"/>
    <w:rsid w:val="002B390B"/>
    <w:rsid w:val="002B71A9"/>
    <w:rsid w:val="002C2982"/>
    <w:rsid w:val="002C2BFE"/>
    <w:rsid w:val="002C730A"/>
    <w:rsid w:val="002D07C1"/>
    <w:rsid w:val="002D31D0"/>
    <w:rsid w:val="002D4B50"/>
    <w:rsid w:val="002D5AEE"/>
    <w:rsid w:val="002D6127"/>
    <w:rsid w:val="002D65EF"/>
    <w:rsid w:val="002E1DAA"/>
    <w:rsid w:val="002E35B2"/>
    <w:rsid w:val="002E68A3"/>
    <w:rsid w:val="002E69BF"/>
    <w:rsid w:val="002F1F8D"/>
    <w:rsid w:val="002F32BD"/>
    <w:rsid w:val="002F468F"/>
    <w:rsid w:val="002F46A3"/>
    <w:rsid w:val="002F6C31"/>
    <w:rsid w:val="002F7EA2"/>
    <w:rsid w:val="0030711E"/>
    <w:rsid w:val="00310C95"/>
    <w:rsid w:val="00312C47"/>
    <w:rsid w:val="00312D71"/>
    <w:rsid w:val="003162B7"/>
    <w:rsid w:val="0031724A"/>
    <w:rsid w:val="00320BCF"/>
    <w:rsid w:val="00322108"/>
    <w:rsid w:val="003230A9"/>
    <w:rsid w:val="00325A02"/>
    <w:rsid w:val="00326AEF"/>
    <w:rsid w:val="00326FBD"/>
    <w:rsid w:val="00327769"/>
    <w:rsid w:val="003306E3"/>
    <w:rsid w:val="00334E66"/>
    <w:rsid w:val="0034083F"/>
    <w:rsid w:val="003424D2"/>
    <w:rsid w:val="00346139"/>
    <w:rsid w:val="00351511"/>
    <w:rsid w:val="00351761"/>
    <w:rsid w:val="00352295"/>
    <w:rsid w:val="003522D8"/>
    <w:rsid w:val="0035369E"/>
    <w:rsid w:val="00355A1D"/>
    <w:rsid w:val="00356FC8"/>
    <w:rsid w:val="0036115C"/>
    <w:rsid w:val="00362B97"/>
    <w:rsid w:val="00362C69"/>
    <w:rsid w:val="0036494D"/>
    <w:rsid w:val="003662B5"/>
    <w:rsid w:val="00366D0F"/>
    <w:rsid w:val="003702EA"/>
    <w:rsid w:val="00372046"/>
    <w:rsid w:val="00372681"/>
    <w:rsid w:val="00372F1C"/>
    <w:rsid w:val="00373DCE"/>
    <w:rsid w:val="00375041"/>
    <w:rsid w:val="00375E1F"/>
    <w:rsid w:val="0037766D"/>
    <w:rsid w:val="00381B21"/>
    <w:rsid w:val="00385756"/>
    <w:rsid w:val="00385C6C"/>
    <w:rsid w:val="00385F3D"/>
    <w:rsid w:val="003860E9"/>
    <w:rsid w:val="00391A66"/>
    <w:rsid w:val="003B0C76"/>
    <w:rsid w:val="003B153D"/>
    <w:rsid w:val="003B2809"/>
    <w:rsid w:val="003B30AA"/>
    <w:rsid w:val="003C205C"/>
    <w:rsid w:val="003C292A"/>
    <w:rsid w:val="003C72D4"/>
    <w:rsid w:val="003D55DE"/>
    <w:rsid w:val="003D5E73"/>
    <w:rsid w:val="003E1659"/>
    <w:rsid w:val="003E7BDC"/>
    <w:rsid w:val="003F167E"/>
    <w:rsid w:val="003F55AA"/>
    <w:rsid w:val="003F58D8"/>
    <w:rsid w:val="003F5B30"/>
    <w:rsid w:val="00401C78"/>
    <w:rsid w:val="00402883"/>
    <w:rsid w:val="00404387"/>
    <w:rsid w:val="00405642"/>
    <w:rsid w:val="00406973"/>
    <w:rsid w:val="004077B5"/>
    <w:rsid w:val="00417B8B"/>
    <w:rsid w:val="00417CFA"/>
    <w:rsid w:val="0042628B"/>
    <w:rsid w:val="0043017D"/>
    <w:rsid w:val="00434DCF"/>
    <w:rsid w:val="00434F34"/>
    <w:rsid w:val="00436858"/>
    <w:rsid w:val="004368EF"/>
    <w:rsid w:val="0043742D"/>
    <w:rsid w:val="00437FA1"/>
    <w:rsid w:val="00442046"/>
    <w:rsid w:val="00443600"/>
    <w:rsid w:val="00446140"/>
    <w:rsid w:val="00447CD2"/>
    <w:rsid w:val="0045444D"/>
    <w:rsid w:val="00455D02"/>
    <w:rsid w:val="0045605F"/>
    <w:rsid w:val="00456AFC"/>
    <w:rsid w:val="00456F5C"/>
    <w:rsid w:val="00457C88"/>
    <w:rsid w:val="004605E4"/>
    <w:rsid w:val="00461BE6"/>
    <w:rsid w:val="00462FF6"/>
    <w:rsid w:val="00463020"/>
    <w:rsid w:val="00465422"/>
    <w:rsid w:val="004703BC"/>
    <w:rsid w:val="00473082"/>
    <w:rsid w:val="00473ABF"/>
    <w:rsid w:val="00474B16"/>
    <w:rsid w:val="00477A1A"/>
    <w:rsid w:val="00480661"/>
    <w:rsid w:val="00484321"/>
    <w:rsid w:val="00485268"/>
    <w:rsid w:val="00486524"/>
    <w:rsid w:val="00486BC6"/>
    <w:rsid w:val="00491E0B"/>
    <w:rsid w:val="00496595"/>
    <w:rsid w:val="00496AB0"/>
    <w:rsid w:val="004A1494"/>
    <w:rsid w:val="004A5D82"/>
    <w:rsid w:val="004A64DD"/>
    <w:rsid w:val="004A6C53"/>
    <w:rsid w:val="004A72F4"/>
    <w:rsid w:val="004B048B"/>
    <w:rsid w:val="004B3573"/>
    <w:rsid w:val="004B36CC"/>
    <w:rsid w:val="004B6ACE"/>
    <w:rsid w:val="004C0D25"/>
    <w:rsid w:val="004C5389"/>
    <w:rsid w:val="004C6D2D"/>
    <w:rsid w:val="004D1B9A"/>
    <w:rsid w:val="004D23E5"/>
    <w:rsid w:val="004D38F7"/>
    <w:rsid w:val="004D3A13"/>
    <w:rsid w:val="004D5BF0"/>
    <w:rsid w:val="004D6FDB"/>
    <w:rsid w:val="004E2AC9"/>
    <w:rsid w:val="004E6E47"/>
    <w:rsid w:val="004F30F9"/>
    <w:rsid w:val="004F5A1F"/>
    <w:rsid w:val="004F5D36"/>
    <w:rsid w:val="005005A9"/>
    <w:rsid w:val="00501AB8"/>
    <w:rsid w:val="00504E8B"/>
    <w:rsid w:val="00506C1E"/>
    <w:rsid w:val="00507AFD"/>
    <w:rsid w:val="00511E7B"/>
    <w:rsid w:val="00511FB0"/>
    <w:rsid w:val="005122CC"/>
    <w:rsid w:val="00512B69"/>
    <w:rsid w:val="005135FB"/>
    <w:rsid w:val="00513B5A"/>
    <w:rsid w:val="00515E7B"/>
    <w:rsid w:val="00517387"/>
    <w:rsid w:val="00517CB6"/>
    <w:rsid w:val="00520A2D"/>
    <w:rsid w:val="00520E0D"/>
    <w:rsid w:val="00521EED"/>
    <w:rsid w:val="00525A4F"/>
    <w:rsid w:val="005269CF"/>
    <w:rsid w:val="00526DC2"/>
    <w:rsid w:val="0053191C"/>
    <w:rsid w:val="00533F65"/>
    <w:rsid w:val="00535DD7"/>
    <w:rsid w:val="00536072"/>
    <w:rsid w:val="00536536"/>
    <w:rsid w:val="00536907"/>
    <w:rsid w:val="0053693F"/>
    <w:rsid w:val="00536E41"/>
    <w:rsid w:val="00536F7E"/>
    <w:rsid w:val="00540C4C"/>
    <w:rsid w:val="00541914"/>
    <w:rsid w:val="0054337A"/>
    <w:rsid w:val="005458A0"/>
    <w:rsid w:val="00545DBF"/>
    <w:rsid w:val="00547DEE"/>
    <w:rsid w:val="00551799"/>
    <w:rsid w:val="00553BCB"/>
    <w:rsid w:val="00554D34"/>
    <w:rsid w:val="00554E71"/>
    <w:rsid w:val="00556074"/>
    <w:rsid w:val="005562FC"/>
    <w:rsid w:val="00556364"/>
    <w:rsid w:val="00556382"/>
    <w:rsid w:val="00560B02"/>
    <w:rsid w:val="00570D41"/>
    <w:rsid w:val="0057172A"/>
    <w:rsid w:val="00571AF0"/>
    <w:rsid w:val="005722C2"/>
    <w:rsid w:val="005724B6"/>
    <w:rsid w:val="005740F2"/>
    <w:rsid w:val="005776AA"/>
    <w:rsid w:val="00577ED6"/>
    <w:rsid w:val="00580283"/>
    <w:rsid w:val="00583181"/>
    <w:rsid w:val="00583A31"/>
    <w:rsid w:val="0058429F"/>
    <w:rsid w:val="00590002"/>
    <w:rsid w:val="00590A89"/>
    <w:rsid w:val="00590EE5"/>
    <w:rsid w:val="00591818"/>
    <w:rsid w:val="0059208B"/>
    <w:rsid w:val="00592373"/>
    <w:rsid w:val="005957F6"/>
    <w:rsid w:val="00596CA8"/>
    <w:rsid w:val="005A16D6"/>
    <w:rsid w:val="005A1F0A"/>
    <w:rsid w:val="005A2C8A"/>
    <w:rsid w:val="005A3ACC"/>
    <w:rsid w:val="005A74CE"/>
    <w:rsid w:val="005B2450"/>
    <w:rsid w:val="005B27E8"/>
    <w:rsid w:val="005B43EC"/>
    <w:rsid w:val="005B7678"/>
    <w:rsid w:val="005C0E79"/>
    <w:rsid w:val="005C1767"/>
    <w:rsid w:val="005C274F"/>
    <w:rsid w:val="005C7589"/>
    <w:rsid w:val="005D22CA"/>
    <w:rsid w:val="005D27A4"/>
    <w:rsid w:val="005D31E3"/>
    <w:rsid w:val="005D34ED"/>
    <w:rsid w:val="005D44EE"/>
    <w:rsid w:val="005D7942"/>
    <w:rsid w:val="005E0105"/>
    <w:rsid w:val="005E1CED"/>
    <w:rsid w:val="005E407E"/>
    <w:rsid w:val="005E43BE"/>
    <w:rsid w:val="005E5B7F"/>
    <w:rsid w:val="005E7EC1"/>
    <w:rsid w:val="005F11B4"/>
    <w:rsid w:val="005F3247"/>
    <w:rsid w:val="005F340E"/>
    <w:rsid w:val="006004C8"/>
    <w:rsid w:val="00601022"/>
    <w:rsid w:val="006016F3"/>
    <w:rsid w:val="00606BD9"/>
    <w:rsid w:val="006140FD"/>
    <w:rsid w:val="0061547F"/>
    <w:rsid w:val="006163F4"/>
    <w:rsid w:val="00620A7E"/>
    <w:rsid w:val="006252A1"/>
    <w:rsid w:val="00635648"/>
    <w:rsid w:val="00641377"/>
    <w:rsid w:val="006416DB"/>
    <w:rsid w:val="00643E18"/>
    <w:rsid w:val="00645092"/>
    <w:rsid w:val="00647B66"/>
    <w:rsid w:val="00650722"/>
    <w:rsid w:val="00652773"/>
    <w:rsid w:val="00653FF0"/>
    <w:rsid w:val="006547A5"/>
    <w:rsid w:val="00655B9C"/>
    <w:rsid w:val="00655D97"/>
    <w:rsid w:val="00657435"/>
    <w:rsid w:val="006576C0"/>
    <w:rsid w:val="00663171"/>
    <w:rsid w:val="0066502D"/>
    <w:rsid w:val="00670F8F"/>
    <w:rsid w:val="006717BF"/>
    <w:rsid w:val="00671F63"/>
    <w:rsid w:val="00677255"/>
    <w:rsid w:val="00680AB5"/>
    <w:rsid w:val="006845DE"/>
    <w:rsid w:val="006858B7"/>
    <w:rsid w:val="00685D02"/>
    <w:rsid w:val="00687B1D"/>
    <w:rsid w:val="006911DE"/>
    <w:rsid w:val="00691733"/>
    <w:rsid w:val="00691824"/>
    <w:rsid w:val="00695EFD"/>
    <w:rsid w:val="006A3087"/>
    <w:rsid w:val="006A3398"/>
    <w:rsid w:val="006A4942"/>
    <w:rsid w:val="006A5A6E"/>
    <w:rsid w:val="006A60F7"/>
    <w:rsid w:val="006B23B2"/>
    <w:rsid w:val="006B2B1E"/>
    <w:rsid w:val="006B2C1E"/>
    <w:rsid w:val="006B5259"/>
    <w:rsid w:val="006B77B3"/>
    <w:rsid w:val="006B7914"/>
    <w:rsid w:val="006C0AA6"/>
    <w:rsid w:val="006C0C6C"/>
    <w:rsid w:val="006C55E4"/>
    <w:rsid w:val="006C584D"/>
    <w:rsid w:val="006C65D2"/>
    <w:rsid w:val="006C7E73"/>
    <w:rsid w:val="006D0770"/>
    <w:rsid w:val="006D0C77"/>
    <w:rsid w:val="006D17AA"/>
    <w:rsid w:val="006D23AE"/>
    <w:rsid w:val="006D2FD9"/>
    <w:rsid w:val="006D4367"/>
    <w:rsid w:val="006D54B3"/>
    <w:rsid w:val="006D6B6D"/>
    <w:rsid w:val="006D7979"/>
    <w:rsid w:val="006E11C1"/>
    <w:rsid w:val="006E452F"/>
    <w:rsid w:val="006E485D"/>
    <w:rsid w:val="006E62F9"/>
    <w:rsid w:val="006F0047"/>
    <w:rsid w:val="006F08C2"/>
    <w:rsid w:val="006F2CCD"/>
    <w:rsid w:val="006F58DD"/>
    <w:rsid w:val="00700ECE"/>
    <w:rsid w:val="00703A7C"/>
    <w:rsid w:val="00704943"/>
    <w:rsid w:val="00705A3C"/>
    <w:rsid w:val="00705A3F"/>
    <w:rsid w:val="00711AFC"/>
    <w:rsid w:val="00712479"/>
    <w:rsid w:val="00714F69"/>
    <w:rsid w:val="00715287"/>
    <w:rsid w:val="00717527"/>
    <w:rsid w:val="007211B2"/>
    <w:rsid w:val="007215DC"/>
    <w:rsid w:val="00721D2A"/>
    <w:rsid w:val="007249A0"/>
    <w:rsid w:val="007251E1"/>
    <w:rsid w:val="00727953"/>
    <w:rsid w:val="0073391C"/>
    <w:rsid w:val="00735CBF"/>
    <w:rsid w:val="00736DB1"/>
    <w:rsid w:val="00737F89"/>
    <w:rsid w:val="007403C3"/>
    <w:rsid w:val="0074327E"/>
    <w:rsid w:val="00747722"/>
    <w:rsid w:val="00754EE7"/>
    <w:rsid w:val="00757755"/>
    <w:rsid w:val="0076377E"/>
    <w:rsid w:val="00763FD9"/>
    <w:rsid w:val="007654AB"/>
    <w:rsid w:val="00766A29"/>
    <w:rsid w:val="00766F0A"/>
    <w:rsid w:val="007671EE"/>
    <w:rsid w:val="00767DCD"/>
    <w:rsid w:val="00773C56"/>
    <w:rsid w:val="00774143"/>
    <w:rsid w:val="00775E7C"/>
    <w:rsid w:val="00777754"/>
    <w:rsid w:val="00786B65"/>
    <w:rsid w:val="007874C0"/>
    <w:rsid w:val="007902EB"/>
    <w:rsid w:val="00790AAB"/>
    <w:rsid w:val="00791300"/>
    <w:rsid w:val="00791F58"/>
    <w:rsid w:val="00794A7D"/>
    <w:rsid w:val="00794C98"/>
    <w:rsid w:val="00796020"/>
    <w:rsid w:val="007A4360"/>
    <w:rsid w:val="007A70E7"/>
    <w:rsid w:val="007B1120"/>
    <w:rsid w:val="007B1131"/>
    <w:rsid w:val="007B1580"/>
    <w:rsid w:val="007B1697"/>
    <w:rsid w:val="007B3A0E"/>
    <w:rsid w:val="007B4731"/>
    <w:rsid w:val="007B5943"/>
    <w:rsid w:val="007B71B8"/>
    <w:rsid w:val="007C11CB"/>
    <w:rsid w:val="007C2745"/>
    <w:rsid w:val="007C4B46"/>
    <w:rsid w:val="007C52A1"/>
    <w:rsid w:val="007C67CB"/>
    <w:rsid w:val="007C7740"/>
    <w:rsid w:val="007D24FB"/>
    <w:rsid w:val="007D3EB9"/>
    <w:rsid w:val="007D62D9"/>
    <w:rsid w:val="007D6563"/>
    <w:rsid w:val="007D77D1"/>
    <w:rsid w:val="007E0C1A"/>
    <w:rsid w:val="007E239A"/>
    <w:rsid w:val="007E36E7"/>
    <w:rsid w:val="007E41B7"/>
    <w:rsid w:val="007E6D11"/>
    <w:rsid w:val="007E76DC"/>
    <w:rsid w:val="007F022C"/>
    <w:rsid w:val="007F0274"/>
    <w:rsid w:val="007F283B"/>
    <w:rsid w:val="007F2B29"/>
    <w:rsid w:val="007F4A7B"/>
    <w:rsid w:val="00800005"/>
    <w:rsid w:val="00800C05"/>
    <w:rsid w:val="00802609"/>
    <w:rsid w:val="00802C68"/>
    <w:rsid w:val="008039EE"/>
    <w:rsid w:val="0080471E"/>
    <w:rsid w:val="00806739"/>
    <w:rsid w:val="008079C4"/>
    <w:rsid w:val="00812390"/>
    <w:rsid w:val="00815B62"/>
    <w:rsid w:val="008170AF"/>
    <w:rsid w:val="00821460"/>
    <w:rsid w:val="00827045"/>
    <w:rsid w:val="0083148A"/>
    <w:rsid w:val="0083367B"/>
    <w:rsid w:val="00833C36"/>
    <w:rsid w:val="00833DBD"/>
    <w:rsid w:val="00835904"/>
    <w:rsid w:val="00835942"/>
    <w:rsid w:val="00837276"/>
    <w:rsid w:val="0084512F"/>
    <w:rsid w:val="00852C69"/>
    <w:rsid w:val="00854AB6"/>
    <w:rsid w:val="00854C26"/>
    <w:rsid w:val="008553F6"/>
    <w:rsid w:val="00856D38"/>
    <w:rsid w:val="00861F62"/>
    <w:rsid w:val="00866CE0"/>
    <w:rsid w:val="00867E2F"/>
    <w:rsid w:val="00870BF1"/>
    <w:rsid w:val="00871FAB"/>
    <w:rsid w:val="00875C60"/>
    <w:rsid w:val="00876376"/>
    <w:rsid w:val="0087728A"/>
    <w:rsid w:val="00884973"/>
    <w:rsid w:val="00885E14"/>
    <w:rsid w:val="008866F6"/>
    <w:rsid w:val="008874D4"/>
    <w:rsid w:val="008879C6"/>
    <w:rsid w:val="0089089D"/>
    <w:rsid w:val="008912C5"/>
    <w:rsid w:val="008921E8"/>
    <w:rsid w:val="00892ABE"/>
    <w:rsid w:val="0089348C"/>
    <w:rsid w:val="00894370"/>
    <w:rsid w:val="008961B2"/>
    <w:rsid w:val="00896C8E"/>
    <w:rsid w:val="00897C24"/>
    <w:rsid w:val="00897D8A"/>
    <w:rsid w:val="008A236B"/>
    <w:rsid w:val="008A2548"/>
    <w:rsid w:val="008A6B60"/>
    <w:rsid w:val="008A73A4"/>
    <w:rsid w:val="008B1CF6"/>
    <w:rsid w:val="008B4292"/>
    <w:rsid w:val="008C2FE9"/>
    <w:rsid w:val="008C3FC9"/>
    <w:rsid w:val="008D0764"/>
    <w:rsid w:val="008D0BAD"/>
    <w:rsid w:val="008D4CA1"/>
    <w:rsid w:val="008E0D77"/>
    <w:rsid w:val="008E1805"/>
    <w:rsid w:val="008E3698"/>
    <w:rsid w:val="008E4A9A"/>
    <w:rsid w:val="008E5982"/>
    <w:rsid w:val="008E6627"/>
    <w:rsid w:val="008E6D54"/>
    <w:rsid w:val="008E6D8E"/>
    <w:rsid w:val="008F0EA7"/>
    <w:rsid w:val="008F67E3"/>
    <w:rsid w:val="00901FE1"/>
    <w:rsid w:val="00904481"/>
    <w:rsid w:val="00910304"/>
    <w:rsid w:val="009133A5"/>
    <w:rsid w:val="00916279"/>
    <w:rsid w:val="00916930"/>
    <w:rsid w:val="00916F36"/>
    <w:rsid w:val="00921F49"/>
    <w:rsid w:val="009252BB"/>
    <w:rsid w:val="009255BE"/>
    <w:rsid w:val="00925BCD"/>
    <w:rsid w:val="00926D15"/>
    <w:rsid w:val="00930DE4"/>
    <w:rsid w:val="0093165F"/>
    <w:rsid w:val="009331EA"/>
    <w:rsid w:val="0093372F"/>
    <w:rsid w:val="009340CD"/>
    <w:rsid w:val="00935677"/>
    <w:rsid w:val="009363F7"/>
    <w:rsid w:val="00936EE0"/>
    <w:rsid w:val="00937FAD"/>
    <w:rsid w:val="00941F3D"/>
    <w:rsid w:val="00943634"/>
    <w:rsid w:val="009437B3"/>
    <w:rsid w:val="009441B0"/>
    <w:rsid w:val="00944233"/>
    <w:rsid w:val="009447D6"/>
    <w:rsid w:val="00945E46"/>
    <w:rsid w:val="00946F9A"/>
    <w:rsid w:val="0094713D"/>
    <w:rsid w:val="0095084A"/>
    <w:rsid w:val="00954592"/>
    <w:rsid w:val="00956465"/>
    <w:rsid w:val="00961D18"/>
    <w:rsid w:val="0096205D"/>
    <w:rsid w:val="00962E11"/>
    <w:rsid w:val="0096327F"/>
    <w:rsid w:val="00965D4D"/>
    <w:rsid w:val="0096742F"/>
    <w:rsid w:val="00967D34"/>
    <w:rsid w:val="00967E5A"/>
    <w:rsid w:val="00970131"/>
    <w:rsid w:val="0097244E"/>
    <w:rsid w:val="00972834"/>
    <w:rsid w:val="0097392D"/>
    <w:rsid w:val="00974099"/>
    <w:rsid w:val="00974C0D"/>
    <w:rsid w:val="009752D8"/>
    <w:rsid w:val="00975E3C"/>
    <w:rsid w:val="00977C95"/>
    <w:rsid w:val="009810B7"/>
    <w:rsid w:val="00983521"/>
    <w:rsid w:val="0098521D"/>
    <w:rsid w:val="009879B8"/>
    <w:rsid w:val="00993E9C"/>
    <w:rsid w:val="00994DA9"/>
    <w:rsid w:val="00995E6B"/>
    <w:rsid w:val="009961B4"/>
    <w:rsid w:val="0099755A"/>
    <w:rsid w:val="009A13A6"/>
    <w:rsid w:val="009A2EBD"/>
    <w:rsid w:val="009A48C3"/>
    <w:rsid w:val="009A500C"/>
    <w:rsid w:val="009B2B4D"/>
    <w:rsid w:val="009B3438"/>
    <w:rsid w:val="009B4A06"/>
    <w:rsid w:val="009B6014"/>
    <w:rsid w:val="009B77C2"/>
    <w:rsid w:val="009C3333"/>
    <w:rsid w:val="009C3725"/>
    <w:rsid w:val="009D1BD9"/>
    <w:rsid w:val="009D228A"/>
    <w:rsid w:val="009D3B29"/>
    <w:rsid w:val="009D6DC9"/>
    <w:rsid w:val="009E12FB"/>
    <w:rsid w:val="009E191C"/>
    <w:rsid w:val="009E2BB2"/>
    <w:rsid w:val="009F01B7"/>
    <w:rsid w:val="009F0717"/>
    <w:rsid w:val="009F112D"/>
    <w:rsid w:val="009F2046"/>
    <w:rsid w:val="00A005B9"/>
    <w:rsid w:val="00A00EC8"/>
    <w:rsid w:val="00A01A00"/>
    <w:rsid w:val="00A01A85"/>
    <w:rsid w:val="00A057ED"/>
    <w:rsid w:val="00A05990"/>
    <w:rsid w:val="00A07E49"/>
    <w:rsid w:val="00A12623"/>
    <w:rsid w:val="00A15D33"/>
    <w:rsid w:val="00A15DA0"/>
    <w:rsid w:val="00A20FE1"/>
    <w:rsid w:val="00A21957"/>
    <w:rsid w:val="00A24C1B"/>
    <w:rsid w:val="00A24DB1"/>
    <w:rsid w:val="00A27200"/>
    <w:rsid w:val="00A2784B"/>
    <w:rsid w:val="00A319B7"/>
    <w:rsid w:val="00A34C25"/>
    <w:rsid w:val="00A35882"/>
    <w:rsid w:val="00A4271D"/>
    <w:rsid w:val="00A42AE9"/>
    <w:rsid w:val="00A43851"/>
    <w:rsid w:val="00A43B20"/>
    <w:rsid w:val="00A46AB7"/>
    <w:rsid w:val="00A50776"/>
    <w:rsid w:val="00A50EF5"/>
    <w:rsid w:val="00A50FEC"/>
    <w:rsid w:val="00A51689"/>
    <w:rsid w:val="00A52117"/>
    <w:rsid w:val="00A559DC"/>
    <w:rsid w:val="00A647D6"/>
    <w:rsid w:val="00A66121"/>
    <w:rsid w:val="00A67268"/>
    <w:rsid w:val="00A678CF"/>
    <w:rsid w:val="00A7067B"/>
    <w:rsid w:val="00A70E44"/>
    <w:rsid w:val="00A718B4"/>
    <w:rsid w:val="00A72D56"/>
    <w:rsid w:val="00A75197"/>
    <w:rsid w:val="00A84438"/>
    <w:rsid w:val="00A8610E"/>
    <w:rsid w:val="00A90075"/>
    <w:rsid w:val="00A901D2"/>
    <w:rsid w:val="00A93BF0"/>
    <w:rsid w:val="00A9668E"/>
    <w:rsid w:val="00AA1B47"/>
    <w:rsid w:val="00AA1D84"/>
    <w:rsid w:val="00AA1F13"/>
    <w:rsid w:val="00AA3EA0"/>
    <w:rsid w:val="00AA420F"/>
    <w:rsid w:val="00AB33EC"/>
    <w:rsid w:val="00AB7A1C"/>
    <w:rsid w:val="00AC07CF"/>
    <w:rsid w:val="00AC10DB"/>
    <w:rsid w:val="00AC3C3C"/>
    <w:rsid w:val="00AC4D3E"/>
    <w:rsid w:val="00AC73B2"/>
    <w:rsid w:val="00AC7D6B"/>
    <w:rsid w:val="00AD03F8"/>
    <w:rsid w:val="00AD09A9"/>
    <w:rsid w:val="00AD595B"/>
    <w:rsid w:val="00AD5C2B"/>
    <w:rsid w:val="00AE0844"/>
    <w:rsid w:val="00AE0AE9"/>
    <w:rsid w:val="00AE2B80"/>
    <w:rsid w:val="00AE3C28"/>
    <w:rsid w:val="00AF24F7"/>
    <w:rsid w:val="00AF3EE2"/>
    <w:rsid w:val="00AF7015"/>
    <w:rsid w:val="00B0169A"/>
    <w:rsid w:val="00B0226D"/>
    <w:rsid w:val="00B0487D"/>
    <w:rsid w:val="00B04E12"/>
    <w:rsid w:val="00B07467"/>
    <w:rsid w:val="00B10B5A"/>
    <w:rsid w:val="00B121C6"/>
    <w:rsid w:val="00B12A2C"/>
    <w:rsid w:val="00B137B3"/>
    <w:rsid w:val="00B13EEF"/>
    <w:rsid w:val="00B1736F"/>
    <w:rsid w:val="00B2243C"/>
    <w:rsid w:val="00B227F7"/>
    <w:rsid w:val="00B22A5C"/>
    <w:rsid w:val="00B258DD"/>
    <w:rsid w:val="00B31C5B"/>
    <w:rsid w:val="00B3389C"/>
    <w:rsid w:val="00B34A9E"/>
    <w:rsid w:val="00B34D13"/>
    <w:rsid w:val="00B3750E"/>
    <w:rsid w:val="00B37B53"/>
    <w:rsid w:val="00B37C1D"/>
    <w:rsid w:val="00B37CD6"/>
    <w:rsid w:val="00B40FE3"/>
    <w:rsid w:val="00B46A21"/>
    <w:rsid w:val="00B52432"/>
    <w:rsid w:val="00B54D5C"/>
    <w:rsid w:val="00B56116"/>
    <w:rsid w:val="00B6048F"/>
    <w:rsid w:val="00B616E5"/>
    <w:rsid w:val="00B63674"/>
    <w:rsid w:val="00B67C3F"/>
    <w:rsid w:val="00B71453"/>
    <w:rsid w:val="00B74228"/>
    <w:rsid w:val="00B77085"/>
    <w:rsid w:val="00B81B09"/>
    <w:rsid w:val="00B81F9F"/>
    <w:rsid w:val="00B83018"/>
    <w:rsid w:val="00B8314A"/>
    <w:rsid w:val="00B832E4"/>
    <w:rsid w:val="00B86A15"/>
    <w:rsid w:val="00B90D5D"/>
    <w:rsid w:val="00B912F9"/>
    <w:rsid w:val="00B915FD"/>
    <w:rsid w:val="00BA039A"/>
    <w:rsid w:val="00BA1FF4"/>
    <w:rsid w:val="00BB3840"/>
    <w:rsid w:val="00BC4D72"/>
    <w:rsid w:val="00BD0D53"/>
    <w:rsid w:val="00BD1431"/>
    <w:rsid w:val="00BD4FE6"/>
    <w:rsid w:val="00BD5B79"/>
    <w:rsid w:val="00BD66D2"/>
    <w:rsid w:val="00BD79FC"/>
    <w:rsid w:val="00BE0348"/>
    <w:rsid w:val="00BE4C91"/>
    <w:rsid w:val="00BE5167"/>
    <w:rsid w:val="00BE5815"/>
    <w:rsid w:val="00BF27E2"/>
    <w:rsid w:val="00BF3037"/>
    <w:rsid w:val="00BF35E0"/>
    <w:rsid w:val="00BF7F39"/>
    <w:rsid w:val="00C00789"/>
    <w:rsid w:val="00C00CAD"/>
    <w:rsid w:val="00C03C6D"/>
    <w:rsid w:val="00C07CC7"/>
    <w:rsid w:val="00C11086"/>
    <w:rsid w:val="00C15A11"/>
    <w:rsid w:val="00C16762"/>
    <w:rsid w:val="00C16D3F"/>
    <w:rsid w:val="00C2157D"/>
    <w:rsid w:val="00C234E4"/>
    <w:rsid w:val="00C24EB3"/>
    <w:rsid w:val="00C27A27"/>
    <w:rsid w:val="00C27CED"/>
    <w:rsid w:val="00C33A29"/>
    <w:rsid w:val="00C44ADD"/>
    <w:rsid w:val="00C45094"/>
    <w:rsid w:val="00C45262"/>
    <w:rsid w:val="00C52DCD"/>
    <w:rsid w:val="00C62638"/>
    <w:rsid w:val="00C634F4"/>
    <w:rsid w:val="00C63A3A"/>
    <w:rsid w:val="00C649F3"/>
    <w:rsid w:val="00C655F7"/>
    <w:rsid w:val="00C65F71"/>
    <w:rsid w:val="00C66042"/>
    <w:rsid w:val="00C6687D"/>
    <w:rsid w:val="00C6746C"/>
    <w:rsid w:val="00C702C7"/>
    <w:rsid w:val="00C716D9"/>
    <w:rsid w:val="00C7262D"/>
    <w:rsid w:val="00C74489"/>
    <w:rsid w:val="00C7456C"/>
    <w:rsid w:val="00C7518F"/>
    <w:rsid w:val="00C80AA5"/>
    <w:rsid w:val="00C81D21"/>
    <w:rsid w:val="00C82E59"/>
    <w:rsid w:val="00C83C4B"/>
    <w:rsid w:val="00C84BD5"/>
    <w:rsid w:val="00C915C6"/>
    <w:rsid w:val="00C91BA4"/>
    <w:rsid w:val="00C95E2D"/>
    <w:rsid w:val="00C9601E"/>
    <w:rsid w:val="00C9789F"/>
    <w:rsid w:val="00CA0639"/>
    <w:rsid w:val="00CA4C23"/>
    <w:rsid w:val="00CA72F7"/>
    <w:rsid w:val="00CA7828"/>
    <w:rsid w:val="00CB0A1C"/>
    <w:rsid w:val="00CB1B85"/>
    <w:rsid w:val="00CB5754"/>
    <w:rsid w:val="00CC1940"/>
    <w:rsid w:val="00CC22C6"/>
    <w:rsid w:val="00CC466A"/>
    <w:rsid w:val="00CC54FE"/>
    <w:rsid w:val="00CC56AF"/>
    <w:rsid w:val="00CC62D5"/>
    <w:rsid w:val="00CC717E"/>
    <w:rsid w:val="00CD18CD"/>
    <w:rsid w:val="00CD1E23"/>
    <w:rsid w:val="00CD23BE"/>
    <w:rsid w:val="00CD32B0"/>
    <w:rsid w:val="00CD42B3"/>
    <w:rsid w:val="00CD4861"/>
    <w:rsid w:val="00CD5625"/>
    <w:rsid w:val="00CE0D4C"/>
    <w:rsid w:val="00CE4CAB"/>
    <w:rsid w:val="00CF594C"/>
    <w:rsid w:val="00CF5CA3"/>
    <w:rsid w:val="00CF5EEE"/>
    <w:rsid w:val="00D06444"/>
    <w:rsid w:val="00D13B14"/>
    <w:rsid w:val="00D13F23"/>
    <w:rsid w:val="00D143E8"/>
    <w:rsid w:val="00D16C01"/>
    <w:rsid w:val="00D17CB9"/>
    <w:rsid w:val="00D20E00"/>
    <w:rsid w:val="00D21659"/>
    <w:rsid w:val="00D233EC"/>
    <w:rsid w:val="00D277B3"/>
    <w:rsid w:val="00D31F66"/>
    <w:rsid w:val="00D32C40"/>
    <w:rsid w:val="00D32C67"/>
    <w:rsid w:val="00D341C9"/>
    <w:rsid w:val="00D34FED"/>
    <w:rsid w:val="00D35C5D"/>
    <w:rsid w:val="00D3656D"/>
    <w:rsid w:val="00D40343"/>
    <w:rsid w:val="00D42479"/>
    <w:rsid w:val="00D442A8"/>
    <w:rsid w:val="00D44665"/>
    <w:rsid w:val="00D467F6"/>
    <w:rsid w:val="00D47C40"/>
    <w:rsid w:val="00D51DD8"/>
    <w:rsid w:val="00D53194"/>
    <w:rsid w:val="00D55CDD"/>
    <w:rsid w:val="00D56777"/>
    <w:rsid w:val="00D570B5"/>
    <w:rsid w:val="00D57F50"/>
    <w:rsid w:val="00D60AD8"/>
    <w:rsid w:val="00D60FA1"/>
    <w:rsid w:val="00D639C5"/>
    <w:rsid w:val="00D70AB9"/>
    <w:rsid w:val="00D7134E"/>
    <w:rsid w:val="00D73335"/>
    <w:rsid w:val="00D7698F"/>
    <w:rsid w:val="00D77839"/>
    <w:rsid w:val="00D810E6"/>
    <w:rsid w:val="00D830FA"/>
    <w:rsid w:val="00D84EA2"/>
    <w:rsid w:val="00D87705"/>
    <w:rsid w:val="00D87EDB"/>
    <w:rsid w:val="00D90039"/>
    <w:rsid w:val="00D9143A"/>
    <w:rsid w:val="00D94822"/>
    <w:rsid w:val="00DA1526"/>
    <w:rsid w:val="00DA159F"/>
    <w:rsid w:val="00DA2934"/>
    <w:rsid w:val="00DA47E7"/>
    <w:rsid w:val="00DA4B0B"/>
    <w:rsid w:val="00DA5726"/>
    <w:rsid w:val="00DA6CEC"/>
    <w:rsid w:val="00DB788B"/>
    <w:rsid w:val="00DC2EBD"/>
    <w:rsid w:val="00DC32CE"/>
    <w:rsid w:val="00DC57DE"/>
    <w:rsid w:val="00DD0D6A"/>
    <w:rsid w:val="00DD1D63"/>
    <w:rsid w:val="00DD36CE"/>
    <w:rsid w:val="00DD3806"/>
    <w:rsid w:val="00DD4577"/>
    <w:rsid w:val="00DD6410"/>
    <w:rsid w:val="00DD7B17"/>
    <w:rsid w:val="00DD7CF2"/>
    <w:rsid w:val="00DE2F96"/>
    <w:rsid w:val="00DE69AD"/>
    <w:rsid w:val="00DF09D6"/>
    <w:rsid w:val="00DF2913"/>
    <w:rsid w:val="00DF29FF"/>
    <w:rsid w:val="00DF36D6"/>
    <w:rsid w:val="00DF3E94"/>
    <w:rsid w:val="00DF411B"/>
    <w:rsid w:val="00DF49F6"/>
    <w:rsid w:val="00DF5150"/>
    <w:rsid w:val="00DF5466"/>
    <w:rsid w:val="00DF77A6"/>
    <w:rsid w:val="00E0174E"/>
    <w:rsid w:val="00E01CAA"/>
    <w:rsid w:val="00E03850"/>
    <w:rsid w:val="00E0719A"/>
    <w:rsid w:val="00E11174"/>
    <w:rsid w:val="00E11AE6"/>
    <w:rsid w:val="00E12D3E"/>
    <w:rsid w:val="00E1347D"/>
    <w:rsid w:val="00E14F7E"/>
    <w:rsid w:val="00E20B9E"/>
    <w:rsid w:val="00E215C6"/>
    <w:rsid w:val="00E22928"/>
    <w:rsid w:val="00E2558B"/>
    <w:rsid w:val="00E25F91"/>
    <w:rsid w:val="00E264CA"/>
    <w:rsid w:val="00E26CC4"/>
    <w:rsid w:val="00E27346"/>
    <w:rsid w:val="00E27AC9"/>
    <w:rsid w:val="00E27C17"/>
    <w:rsid w:val="00E303D7"/>
    <w:rsid w:val="00E30FE5"/>
    <w:rsid w:val="00E3148C"/>
    <w:rsid w:val="00E3257E"/>
    <w:rsid w:val="00E327C3"/>
    <w:rsid w:val="00E339FB"/>
    <w:rsid w:val="00E34472"/>
    <w:rsid w:val="00E36F39"/>
    <w:rsid w:val="00E40054"/>
    <w:rsid w:val="00E41C22"/>
    <w:rsid w:val="00E501C3"/>
    <w:rsid w:val="00E522FC"/>
    <w:rsid w:val="00E52ADE"/>
    <w:rsid w:val="00E53944"/>
    <w:rsid w:val="00E53AD9"/>
    <w:rsid w:val="00E568FE"/>
    <w:rsid w:val="00E60FE4"/>
    <w:rsid w:val="00E6259A"/>
    <w:rsid w:val="00E64B60"/>
    <w:rsid w:val="00E700A8"/>
    <w:rsid w:val="00E75163"/>
    <w:rsid w:val="00E75361"/>
    <w:rsid w:val="00E75806"/>
    <w:rsid w:val="00E77A96"/>
    <w:rsid w:val="00E8631E"/>
    <w:rsid w:val="00E86BD7"/>
    <w:rsid w:val="00E87482"/>
    <w:rsid w:val="00E874EC"/>
    <w:rsid w:val="00E91476"/>
    <w:rsid w:val="00E92716"/>
    <w:rsid w:val="00E95737"/>
    <w:rsid w:val="00E960AA"/>
    <w:rsid w:val="00EA0B7A"/>
    <w:rsid w:val="00EA1DBD"/>
    <w:rsid w:val="00EA2C0D"/>
    <w:rsid w:val="00EA3973"/>
    <w:rsid w:val="00EA4598"/>
    <w:rsid w:val="00EB1BBF"/>
    <w:rsid w:val="00EB2799"/>
    <w:rsid w:val="00EB468D"/>
    <w:rsid w:val="00EB4B0A"/>
    <w:rsid w:val="00EB5533"/>
    <w:rsid w:val="00EC3991"/>
    <w:rsid w:val="00EC70C6"/>
    <w:rsid w:val="00EE2308"/>
    <w:rsid w:val="00EE724B"/>
    <w:rsid w:val="00EF0F08"/>
    <w:rsid w:val="00EF114D"/>
    <w:rsid w:val="00EF30E3"/>
    <w:rsid w:val="00EF4707"/>
    <w:rsid w:val="00EF4A98"/>
    <w:rsid w:val="00F004E2"/>
    <w:rsid w:val="00F00874"/>
    <w:rsid w:val="00F04429"/>
    <w:rsid w:val="00F05829"/>
    <w:rsid w:val="00F05F3A"/>
    <w:rsid w:val="00F103DF"/>
    <w:rsid w:val="00F208CC"/>
    <w:rsid w:val="00F213DE"/>
    <w:rsid w:val="00F22174"/>
    <w:rsid w:val="00F23487"/>
    <w:rsid w:val="00F25668"/>
    <w:rsid w:val="00F27B8A"/>
    <w:rsid w:val="00F33C25"/>
    <w:rsid w:val="00F34912"/>
    <w:rsid w:val="00F34BD2"/>
    <w:rsid w:val="00F35817"/>
    <w:rsid w:val="00F3686B"/>
    <w:rsid w:val="00F37001"/>
    <w:rsid w:val="00F372C3"/>
    <w:rsid w:val="00F379AD"/>
    <w:rsid w:val="00F40145"/>
    <w:rsid w:val="00F429D6"/>
    <w:rsid w:val="00F429EB"/>
    <w:rsid w:val="00F46D6E"/>
    <w:rsid w:val="00F512E3"/>
    <w:rsid w:val="00F529CA"/>
    <w:rsid w:val="00F52A67"/>
    <w:rsid w:val="00F54708"/>
    <w:rsid w:val="00F54F2E"/>
    <w:rsid w:val="00F56CB1"/>
    <w:rsid w:val="00F5799E"/>
    <w:rsid w:val="00F60C3C"/>
    <w:rsid w:val="00F63769"/>
    <w:rsid w:val="00F654F7"/>
    <w:rsid w:val="00F65AA0"/>
    <w:rsid w:val="00F670A5"/>
    <w:rsid w:val="00F67D87"/>
    <w:rsid w:val="00F74221"/>
    <w:rsid w:val="00F7515B"/>
    <w:rsid w:val="00F83760"/>
    <w:rsid w:val="00F839B2"/>
    <w:rsid w:val="00F83A57"/>
    <w:rsid w:val="00F8435A"/>
    <w:rsid w:val="00F84548"/>
    <w:rsid w:val="00F86465"/>
    <w:rsid w:val="00F90690"/>
    <w:rsid w:val="00F90AE7"/>
    <w:rsid w:val="00F9630B"/>
    <w:rsid w:val="00F97C1D"/>
    <w:rsid w:val="00FA04AB"/>
    <w:rsid w:val="00FA1E07"/>
    <w:rsid w:val="00FA7681"/>
    <w:rsid w:val="00FB1106"/>
    <w:rsid w:val="00FB224E"/>
    <w:rsid w:val="00FB2538"/>
    <w:rsid w:val="00FB31D0"/>
    <w:rsid w:val="00FB3225"/>
    <w:rsid w:val="00FB346B"/>
    <w:rsid w:val="00FB43E3"/>
    <w:rsid w:val="00FB4EED"/>
    <w:rsid w:val="00FB51A0"/>
    <w:rsid w:val="00FB5BC8"/>
    <w:rsid w:val="00FB6260"/>
    <w:rsid w:val="00FB7BEF"/>
    <w:rsid w:val="00FC0D1E"/>
    <w:rsid w:val="00FC3CD7"/>
    <w:rsid w:val="00FC7F26"/>
    <w:rsid w:val="00FD010E"/>
    <w:rsid w:val="00FD0195"/>
    <w:rsid w:val="00FD24F0"/>
    <w:rsid w:val="00FD2A5D"/>
    <w:rsid w:val="00FD2B9E"/>
    <w:rsid w:val="00FD6770"/>
    <w:rsid w:val="00FD779B"/>
    <w:rsid w:val="00FD7BC1"/>
    <w:rsid w:val="00FE2251"/>
    <w:rsid w:val="00FE4940"/>
    <w:rsid w:val="00FE4F77"/>
    <w:rsid w:val="00FE57F4"/>
    <w:rsid w:val="00FE748B"/>
    <w:rsid w:val="00FF09CE"/>
    <w:rsid w:val="00FF3E02"/>
    <w:rsid w:val="00FF4964"/>
    <w:rsid w:val="00FF587E"/>
    <w:rsid w:val="00FF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D4C8B"/>
  <w15:docId w15:val="{E1974E70-81E6-48F3-B5AB-0A6CE13C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5C"/>
    <w:pPr>
      <w:widowControl w:val="0"/>
      <w:spacing w:line="30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5957F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24D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0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00EC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0E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00ECE"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00ECE"/>
    <w:pPr>
      <w:widowControl/>
      <w:spacing w:before="150" w:after="150" w:line="280" w:lineRule="atLeast"/>
      <w:ind w:left="150" w:right="15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ontentindent">
    <w:name w:val="contentindent"/>
    <w:basedOn w:val="a"/>
    <w:rsid w:val="00700ECE"/>
    <w:pPr>
      <w:widowControl/>
      <w:spacing w:before="150" w:after="150" w:line="280" w:lineRule="atLeast"/>
      <w:ind w:left="150" w:right="150" w:firstLine="36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0">
    <w:name w:val="标题 1 字符"/>
    <w:link w:val="1"/>
    <w:uiPriority w:val="9"/>
    <w:rsid w:val="005957F6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sid w:val="005957F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sid w:val="00A24DB1"/>
    <w:rPr>
      <w:b/>
      <w:bCs/>
      <w:kern w:val="2"/>
      <w:sz w:val="32"/>
      <w:szCs w:val="32"/>
    </w:rPr>
  </w:style>
  <w:style w:type="paragraph" w:styleId="a8">
    <w:name w:val="Balloon Text"/>
    <w:basedOn w:val="a"/>
    <w:semiHidden/>
    <w:rsid w:val="006C0AA6"/>
    <w:rPr>
      <w:sz w:val="18"/>
      <w:szCs w:val="18"/>
    </w:rPr>
  </w:style>
  <w:style w:type="character" w:styleId="a9">
    <w:name w:val="annotation reference"/>
    <w:uiPriority w:val="99"/>
    <w:semiHidden/>
    <w:unhideWhenUsed/>
    <w:rsid w:val="00885E1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85E14"/>
    <w:pPr>
      <w:jc w:val="left"/>
    </w:pPr>
  </w:style>
  <w:style w:type="character" w:customStyle="1" w:styleId="ab">
    <w:name w:val="批注文字 字符"/>
    <w:link w:val="aa"/>
    <w:uiPriority w:val="99"/>
    <w:semiHidden/>
    <w:rsid w:val="00885E14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5E14"/>
    <w:rPr>
      <w:b/>
      <w:bCs/>
    </w:rPr>
  </w:style>
  <w:style w:type="character" w:customStyle="1" w:styleId="ad">
    <w:name w:val="批注主题 字符"/>
    <w:link w:val="ac"/>
    <w:uiPriority w:val="99"/>
    <w:semiHidden/>
    <w:rsid w:val="00885E14"/>
    <w:rPr>
      <w:b/>
      <w:bCs/>
      <w:kern w:val="2"/>
      <w:sz w:val="21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57F50"/>
    <w:rPr>
      <w:rFonts w:ascii="宋体"/>
      <w:sz w:val="18"/>
      <w:szCs w:val="18"/>
    </w:rPr>
  </w:style>
  <w:style w:type="character" w:customStyle="1" w:styleId="af">
    <w:name w:val="文档结构图 字符"/>
    <w:link w:val="ae"/>
    <w:uiPriority w:val="99"/>
    <w:semiHidden/>
    <w:rsid w:val="00D57F50"/>
    <w:rPr>
      <w:rFonts w:ascii="宋体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75E7C"/>
    <w:pPr>
      <w:widowControl/>
      <w:spacing w:after="200" w:line="276" w:lineRule="auto"/>
      <w:ind w:left="720"/>
      <w:contextualSpacing/>
      <w:jc w:val="left"/>
    </w:pPr>
    <w:rPr>
      <w:rFonts w:ascii="Arial" w:hAnsi="Arial"/>
      <w:kern w:val="0"/>
      <w:sz w:val="22"/>
    </w:rPr>
  </w:style>
  <w:style w:type="table" w:styleId="af1">
    <w:name w:val="Table Grid"/>
    <w:basedOn w:val="a1"/>
    <w:uiPriority w:val="59"/>
    <w:rsid w:val="008D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71"/>
    <w:semiHidden/>
    <w:rsid w:val="00E64B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66B8-D18C-47C8-AF24-54B81926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6</Pages>
  <Words>451</Words>
  <Characters>2576</Characters>
  <Application>Microsoft Office Word</Application>
  <DocSecurity>0</DocSecurity>
  <Lines>21</Lines>
  <Paragraphs>6</Paragraphs>
  <ScaleCrop>false</ScaleCrop>
  <Company>番茄花园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>C_Unrestricted</cp:keywords>
  <cp:lastModifiedBy>高东</cp:lastModifiedBy>
  <cp:revision>20</cp:revision>
  <cp:lastPrinted>2016-01-15T04:38:00Z</cp:lastPrinted>
  <dcterms:created xsi:type="dcterms:W3CDTF">2024-06-25T07:44:00Z</dcterms:created>
  <dcterms:modified xsi:type="dcterms:W3CDTF">2024-06-26T07:57:00Z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