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-199" w:leftChars="-95" w:firstLine="0" w:firstLineChars="0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37354"/>
      <w:bookmarkStart w:id="1" w:name="_Toc73609461"/>
      <w:bookmarkStart w:id="2" w:name="_Toc126848975"/>
      <w:bookmarkStart w:id="3" w:name="_Hlk9524442"/>
      <w:r>
        <w:rPr>
          <w:rFonts w:hint="eastAsia" w:asciiTheme="minorHAnsi" w:hAnsiTheme="minorHAnsi"/>
          <w:sz w:val="32"/>
          <w:szCs w:val="32"/>
          <w:lang w:val="en-US" w:eastAsia="zh-CN"/>
        </w:rPr>
        <w:t>附件3：</w:t>
      </w:r>
      <w:r>
        <w:rPr>
          <w:rFonts w:hint="eastAsia" w:asciiTheme="minorHAnsi" w:hAnsiTheme="minorHAnsi" w:eastAsiaTheme="minorHAnsi"/>
          <w:sz w:val="32"/>
          <w:szCs w:val="32"/>
        </w:rPr>
        <w:t>教育部20</w:t>
      </w:r>
      <w:r>
        <w:rPr>
          <w:rFonts w:asciiTheme="minorHAnsi" w:hAnsiTheme="minorHAnsi" w:eastAsiaTheme="minorHAnsi"/>
          <w:sz w:val="32"/>
          <w:szCs w:val="32"/>
        </w:rPr>
        <w:t>2</w:t>
      </w:r>
      <w:r>
        <w:rPr>
          <w:rFonts w:hint="eastAsia" w:asciiTheme="minorHAnsi" w:hAnsiTheme="minorHAnsi" w:eastAsiaTheme="minorHAnsi"/>
          <w:sz w:val="32"/>
          <w:szCs w:val="32"/>
        </w:rPr>
        <w:t>3年第十七届CIMC“西门子杯</w:t>
      </w:r>
      <w:r>
        <w:rPr>
          <w:rFonts w:asciiTheme="minorHAnsi" w:hAnsiTheme="minorHAnsi" w:eastAsiaTheme="minorHAnsi"/>
          <w:sz w:val="32"/>
          <w:szCs w:val="32"/>
        </w:rPr>
        <w:t>”</w:t>
      </w:r>
      <w:r>
        <w:rPr>
          <w:rFonts w:hint="eastAsia" w:asciiTheme="minorHAnsi" w:hAnsiTheme="minorHAnsi" w:eastAsiaTheme="minorHAnsi"/>
          <w:sz w:val="32"/>
          <w:szCs w:val="32"/>
        </w:rPr>
        <w:t>中国智能制造挑战赛</w:t>
      </w:r>
      <w:bookmarkEnd w:id="0"/>
      <w:bookmarkEnd w:id="1"/>
      <w:bookmarkEnd w:id="2"/>
      <w:bookmarkStart w:id="4" w:name="_Toc126848976"/>
      <w:r>
        <w:rPr>
          <w:rFonts w:hint="eastAsia" w:asciiTheme="minorHAnsi" w:hAnsiTheme="minorHAnsi" w:eastAsiaTheme="minorHAnsi"/>
          <w:sz w:val="32"/>
          <w:szCs w:val="32"/>
        </w:rPr>
        <w:t>免责声明</w:t>
      </w:r>
      <w:bookmarkEnd w:id="4"/>
    </w:p>
    <w:tbl>
      <w:tblPr>
        <w:tblStyle w:val="3"/>
        <w:tblW w:w="954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783"/>
        <w:gridCol w:w="1314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2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2783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319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2783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319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9540" w:type="dxa"/>
            <w:gridSpan w:val="4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在此阅读，了解并同意遵守以下所列的所有事项</w:t>
            </w:r>
            <w:r>
              <w:rPr>
                <w:b/>
                <w:color w:val="000000"/>
                <w:kern w:val="0"/>
                <w:sz w:val="20"/>
                <w:szCs w:val="21"/>
              </w:rPr>
              <w:t>:</w:t>
            </w:r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1、参赛人员知晓并同意教育部“西门子杯”中国智能制造挑战赛全国竞赛组委会公布的相关竞赛规则，包括但不限于各赛项赛程赛制、评分标准，抽签、评奖、晋级等。</w:t>
            </w:r>
            <w:bookmarkStart w:id="5" w:name="_GoBack"/>
            <w:bookmarkEnd w:id="5"/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3、参赛队员保证身体上及精神上是绝对健全及适合参加比赛。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7、如对以上参赛要求存疑，或不认可以上条款，可放弃参赛。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540" w:type="dxa"/>
            <w:gridSpan w:val="4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签名：</w:t>
            </w:r>
          </w:p>
        </w:tc>
      </w:tr>
      <w:bookmarkEnd w:id="3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Yzc0MjI5MmIwY2Q5OWE0N2RiMmMyODg1NGQxZGIifQ=="/>
  </w:docVars>
  <w:rsids>
    <w:rsidRoot w:val="3B3A4D6B"/>
    <w:rsid w:val="3B3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2023-06-21T02:47:00Z</dcterms:created>
  <dc:creator>怎的1420599914</dc:creator>
  <cp:lastModifiedBy>怎的1420599914</cp:lastModifiedBy>
  <dcterms:modified xsi:type="dcterms:W3CDTF">2023-06-21T02:52:13Z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B43DEBDBD16548938674E8B4165D21BD_11</vt:lpwstr>
  </property>
</Properties>
</file>