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bookmarkStart w:id="0" w:name="_Toc10127054"/>
      <w:bookmarkStart w:id="1" w:name="_Toc10109418"/>
      <w:bookmarkStart w:id="2" w:name="_Toc9951262"/>
      <w:bookmarkStart w:id="3" w:name="_Toc10109248"/>
      <w:bookmarkStart w:id="4" w:name="_Toc9953764"/>
      <w:r>
        <w:rPr>
          <w:rFonts w:hint="eastAsia" w:ascii="华文中宋" w:hAnsi="华文中宋" w:eastAsia="华文中宋"/>
          <w:sz w:val="36"/>
          <w:szCs w:val="36"/>
        </w:rPr>
        <w:t>教育部20</w:t>
      </w:r>
      <w:r>
        <w:rPr>
          <w:rFonts w:ascii="华文中宋" w:hAnsi="华文中宋" w:eastAsia="华文中宋"/>
          <w:sz w:val="36"/>
          <w:szCs w:val="36"/>
        </w:rPr>
        <w:t>2</w:t>
      </w:r>
      <w:r>
        <w:rPr>
          <w:rFonts w:hint="eastAsia" w:ascii="华文中宋" w:hAnsi="华文中宋" w:eastAsia="华文中宋"/>
          <w:sz w:val="36"/>
          <w:szCs w:val="36"/>
          <w:lang w:val="en-US" w:eastAsia="zh-CN"/>
        </w:rPr>
        <w:t>2</w:t>
      </w:r>
      <w:r>
        <w:rPr>
          <w:rFonts w:hint="eastAsia" w:ascii="华文中宋" w:hAnsi="华文中宋" w:eastAsia="华文中宋"/>
          <w:sz w:val="36"/>
          <w:szCs w:val="36"/>
        </w:rPr>
        <w:t>年第十</w:t>
      </w:r>
      <w:r>
        <w:rPr>
          <w:rFonts w:hint="eastAsia" w:ascii="华文中宋" w:hAnsi="华文中宋" w:eastAsia="华文中宋"/>
          <w:sz w:val="36"/>
          <w:szCs w:val="36"/>
          <w:lang w:eastAsia="zh-CN"/>
        </w:rPr>
        <w:t>六</w:t>
      </w:r>
      <w:r>
        <w:rPr>
          <w:rFonts w:hint="eastAsia" w:ascii="华文中宋" w:hAnsi="华文中宋" w:eastAsia="华文中宋"/>
          <w:sz w:val="36"/>
          <w:szCs w:val="36"/>
        </w:rPr>
        <w:t>届“西门子杯”中国智能制造挑战赛</w:t>
      </w:r>
      <w:bookmarkEnd w:id="0"/>
      <w:bookmarkEnd w:id="1"/>
      <w:bookmarkEnd w:id="2"/>
      <w:bookmarkEnd w:id="3"/>
      <w:bookmarkEnd w:id="4"/>
      <w:bookmarkStart w:id="5" w:name="_Toc9951263"/>
      <w:bookmarkStart w:id="6" w:name="_Toc10127055"/>
      <w:bookmarkStart w:id="7" w:name="_Toc9953765"/>
      <w:r>
        <w:rPr>
          <w:rFonts w:hint="eastAsia" w:ascii="华文中宋" w:hAnsi="华文中宋" w:eastAsia="华文中宋"/>
          <w:sz w:val="36"/>
          <w:szCs w:val="36"/>
        </w:rPr>
        <w:t>全国初赛西部一分赛区竞赛通知</w:t>
      </w:r>
      <w:bookmarkEnd w:id="5"/>
      <w:bookmarkEnd w:id="6"/>
      <w:bookmarkEnd w:id="7"/>
    </w:p>
    <w:p>
      <w:pPr>
        <w:spacing w:line="360" w:lineRule="auto"/>
        <w:rPr>
          <w:rFonts w:ascii="黑体" w:hAnsi="黑体" w:eastAsia="黑体"/>
          <w:b/>
          <w:szCs w:val="21"/>
        </w:rPr>
      </w:pPr>
    </w:p>
    <w:p>
      <w:pPr>
        <w:spacing w:line="360" w:lineRule="auto"/>
        <w:rPr>
          <w:rFonts w:ascii="黑体" w:hAnsi="黑体" w:eastAsia="黑体"/>
          <w:b/>
          <w:sz w:val="30"/>
          <w:szCs w:val="30"/>
        </w:rPr>
      </w:pPr>
      <w:r>
        <w:rPr>
          <w:rFonts w:hint="eastAsia" w:ascii="黑体" w:hAnsi="黑体" w:eastAsia="黑体"/>
          <w:b/>
          <w:sz w:val="30"/>
          <w:szCs w:val="30"/>
        </w:rPr>
        <w:t>一、竞赛日程</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2001"/>
        <w:gridCol w:w="1881"/>
        <w:gridCol w:w="1756"/>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shd w:val="clear" w:color="auto" w:fill="FDE9D9"/>
            <w:vAlign w:val="center"/>
          </w:tcPr>
          <w:p>
            <w:pPr>
              <w:spacing w:line="360" w:lineRule="auto"/>
              <w:jc w:val="center"/>
              <w:rPr>
                <w:rFonts w:hint="eastAsia" w:ascii="黑体" w:hAnsi="黑体" w:eastAsia="黑体" w:cs="黑体"/>
                <w:b/>
                <w:sz w:val="24"/>
              </w:rPr>
            </w:pPr>
            <w:r>
              <w:rPr>
                <w:rFonts w:hint="eastAsia" w:ascii="黑体" w:hAnsi="黑体" w:eastAsia="黑体" w:cs="黑体"/>
                <w:b/>
                <w:sz w:val="24"/>
              </w:rPr>
              <w:t>活动</w:t>
            </w:r>
          </w:p>
        </w:tc>
        <w:tc>
          <w:tcPr>
            <w:tcW w:w="2001" w:type="dxa"/>
            <w:shd w:val="clear" w:color="auto" w:fill="FDE9D9"/>
            <w:vAlign w:val="center"/>
          </w:tcPr>
          <w:p>
            <w:pPr>
              <w:spacing w:line="360" w:lineRule="auto"/>
              <w:jc w:val="center"/>
              <w:rPr>
                <w:rFonts w:hint="eastAsia" w:ascii="黑体" w:hAnsi="黑体" w:eastAsia="黑体" w:cs="黑体"/>
                <w:b/>
                <w:sz w:val="24"/>
              </w:rPr>
            </w:pPr>
            <w:r>
              <w:rPr>
                <w:rFonts w:hint="eastAsia" w:ascii="黑体" w:hAnsi="黑体" w:eastAsia="黑体" w:cs="黑体"/>
                <w:b/>
                <w:sz w:val="24"/>
              </w:rPr>
              <w:t>赛项组</w:t>
            </w:r>
          </w:p>
        </w:tc>
        <w:tc>
          <w:tcPr>
            <w:tcW w:w="1881" w:type="dxa"/>
            <w:shd w:val="clear" w:color="auto" w:fill="FDE9D9"/>
            <w:vAlign w:val="center"/>
          </w:tcPr>
          <w:p>
            <w:pPr>
              <w:spacing w:line="360" w:lineRule="auto"/>
              <w:jc w:val="center"/>
              <w:rPr>
                <w:rFonts w:hint="eastAsia" w:ascii="黑体" w:hAnsi="黑体" w:eastAsia="黑体" w:cs="黑体"/>
                <w:b/>
                <w:sz w:val="24"/>
              </w:rPr>
            </w:pPr>
            <w:r>
              <w:rPr>
                <w:rFonts w:hint="eastAsia" w:ascii="黑体" w:hAnsi="黑体" w:eastAsia="黑体" w:cs="黑体"/>
                <w:b/>
                <w:sz w:val="24"/>
              </w:rPr>
              <w:t>日期</w:t>
            </w:r>
          </w:p>
        </w:tc>
        <w:tc>
          <w:tcPr>
            <w:tcW w:w="1756" w:type="dxa"/>
            <w:shd w:val="clear" w:color="auto" w:fill="FDE9D9"/>
            <w:vAlign w:val="center"/>
          </w:tcPr>
          <w:p>
            <w:pPr>
              <w:spacing w:line="360" w:lineRule="auto"/>
              <w:jc w:val="center"/>
              <w:rPr>
                <w:rFonts w:hint="eastAsia" w:ascii="黑体" w:hAnsi="黑体" w:eastAsia="黑体" w:cs="黑体"/>
                <w:b/>
                <w:sz w:val="24"/>
              </w:rPr>
            </w:pPr>
            <w:r>
              <w:rPr>
                <w:rFonts w:hint="eastAsia" w:ascii="黑体" w:hAnsi="黑体" w:eastAsia="黑体" w:cs="黑体"/>
                <w:b/>
                <w:sz w:val="24"/>
              </w:rPr>
              <w:t>时间</w:t>
            </w:r>
          </w:p>
        </w:tc>
        <w:tc>
          <w:tcPr>
            <w:tcW w:w="2234" w:type="dxa"/>
            <w:shd w:val="clear" w:color="auto" w:fill="FDE9D9"/>
            <w:vAlign w:val="center"/>
          </w:tcPr>
          <w:p>
            <w:pPr>
              <w:spacing w:line="360" w:lineRule="auto"/>
              <w:jc w:val="center"/>
              <w:rPr>
                <w:rFonts w:hint="eastAsia" w:ascii="黑体" w:hAnsi="黑体" w:eastAsia="黑体" w:cs="黑体"/>
                <w:b/>
                <w:sz w:val="24"/>
              </w:rPr>
            </w:pPr>
            <w:r>
              <w:rPr>
                <w:rFonts w:hint="eastAsia" w:ascii="黑体" w:hAnsi="黑体" w:eastAsia="黑体" w:cs="黑体"/>
                <w:b/>
                <w:sz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shd w:val="clear" w:color="auto" w:fill="auto"/>
            <w:vAlign w:val="center"/>
          </w:tcPr>
          <w:p>
            <w:pPr>
              <w:spacing w:line="360" w:lineRule="auto"/>
              <w:jc w:val="center"/>
              <w:rPr>
                <w:rFonts w:hint="eastAsia" w:ascii="黑体" w:hAnsi="黑体" w:eastAsia="黑体" w:cs="黑体"/>
                <w:sz w:val="24"/>
                <w:lang w:eastAsia="zh-CN"/>
              </w:rPr>
            </w:pPr>
            <w:r>
              <w:rPr>
                <w:rFonts w:hint="eastAsia" w:ascii="黑体" w:hAnsi="黑体" w:eastAsia="黑体" w:cs="黑体"/>
                <w:sz w:val="24"/>
                <w:lang w:eastAsia="zh-CN"/>
              </w:rPr>
              <w:t>抽签</w:t>
            </w:r>
          </w:p>
        </w:tc>
        <w:tc>
          <w:tcPr>
            <w:tcW w:w="2001"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所有参赛师生</w:t>
            </w:r>
          </w:p>
        </w:tc>
        <w:tc>
          <w:tcPr>
            <w:tcW w:w="1881"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lang w:val="en-US" w:eastAsia="zh-CN"/>
              </w:rPr>
              <w:t>8</w:t>
            </w:r>
            <w:r>
              <w:rPr>
                <w:rFonts w:hint="eastAsia" w:ascii="黑体" w:hAnsi="黑体" w:eastAsia="黑体" w:cs="黑体"/>
                <w:sz w:val="24"/>
              </w:rPr>
              <w:t>月2</w:t>
            </w:r>
            <w:r>
              <w:rPr>
                <w:rFonts w:hint="eastAsia" w:ascii="黑体" w:hAnsi="黑体" w:eastAsia="黑体" w:cs="黑体"/>
                <w:sz w:val="24"/>
                <w:lang w:val="en-US" w:eastAsia="zh-CN"/>
              </w:rPr>
              <w:t>7</w:t>
            </w:r>
            <w:r>
              <w:rPr>
                <w:rFonts w:hint="eastAsia" w:ascii="黑体" w:hAnsi="黑体" w:eastAsia="黑体" w:cs="黑体"/>
                <w:sz w:val="24"/>
              </w:rPr>
              <w:t>日</w:t>
            </w:r>
          </w:p>
        </w:tc>
        <w:tc>
          <w:tcPr>
            <w:tcW w:w="1756" w:type="dxa"/>
            <w:shd w:val="clear" w:color="auto" w:fill="auto"/>
            <w:vAlign w:val="center"/>
          </w:tcPr>
          <w:p>
            <w:pPr>
              <w:spacing w:line="360" w:lineRule="auto"/>
              <w:jc w:val="center"/>
              <w:rPr>
                <w:rFonts w:hint="eastAsia" w:ascii="黑体" w:hAnsi="黑体" w:eastAsia="黑体" w:cs="黑体"/>
                <w:sz w:val="24"/>
                <w:lang w:val="en-US" w:eastAsia="zh-CN"/>
              </w:rPr>
            </w:pPr>
            <w:r>
              <w:rPr>
                <w:rFonts w:hint="eastAsia" w:ascii="黑体" w:hAnsi="黑体" w:eastAsia="黑体" w:cs="黑体"/>
                <w:sz w:val="24"/>
                <w:lang w:val="en-US" w:eastAsia="zh-CN"/>
              </w:rPr>
              <w:t>10：00-12:00</w:t>
            </w:r>
          </w:p>
        </w:tc>
        <w:tc>
          <w:tcPr>
            <w:tcW w:w="2234" w:type="dxa"/>
            <w:shd w:val="clear" w:color="auto" w:fill="auto"/>
            <w:vAlign w:val="center"/>
          </w:tcPr>
          <w:p>
            <w:pPr>
              <w:spacing w:line="360" w:lineRule="auto"/>
              <w:jc w:val="center"/>
              <w:rPr>
                <w:rFonts w:hint="eastAsia" w:ascii="黑体" w:hAnsi="黑体" w:eastAsia="黑体" w:cs="黑体"/>
                <w:sz w:val="24"/>
                <w:lang w:eastAsia="zh-CN"/>
              </w:rPr>
            </w:pPr>
            <w:r>
              <w:rPr>
                <w:rFonts w:hint="eastAsia" w:ascii="黑体" w:hAnsi="黑体" w:eastAsia="黑体" w:cs="黑体"/>
                <w:sz w:val="24"/>
                <w:lang w:eastAsia="zh-CN"/>
              </w:rPr>
              <w:t>腾讯会议（会议号：</w:t>
            </w:r>
            <w:r>
              <w:rPr>
                <w:rFonts w:hint="eastAsia" w:ascii="黑体" w:hAnsi="黑体" w:eastAsia="黑体" w:cs="黑体"/>
                <w:sz w:val="24"/>
                <w:lang w:val="en-US" w:eastAsia="zh-CN"/>
              </w:rPr>
              <w:t>456190712</w:t>
            </w:r>
            <w:r>
              <w:rPr>
                <w:rFonts w:hint="eastAsia" w:ascii="黑体" w:hAnsi="黑体" w:eastAsia="黑体" w:cs="黑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shd w:val="clear" w:color="auto" w:fill="auto"/>
            <w:vAlign w:val="center"/>
          </w:tcPr>
          <w:p>
            <w:pPr>
              <w:spacing w:line="36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rPr>
              <w:t>开幕式</w:t>
            </w:r>
          </w:p>
        </w:tc>
        <w:tc>
          <w:tcPr>
            <w:tcW w:w="2001" w:type="dxa"/>
            <w:shd w:val="clear" w:color="auto" w:fill="auto"/>
            <w:vAlign w:val="center"/>
          </w:tcPr>
          <w:p>
            <w:pPr>
              <w:spacing w:line="360" w:lineRule="auto"/>
              <w:jc w:val="center"/>
              <w:rPr>
                <w:rFonts w:hint="eastAsia" w:ascii="黑体" w:hAnsi="黑体" w:eastAsia="黑体" w:cs="黑体"/>
                <w:kern w:val="2"/>
                <w:sz w:val="24"/>
                <w:szCs w:val="24"/>
                <w:lang w:val="en-US" w:eastAsia="zh-CN" w:bidi="ar-SA"/>
              </w:rPr>
            </w:pPr>
            <w:r>
              <w:rPr>
                <w:rFonts w:hint="eastAsia" w:ascii="黑体" w:hAnsi="黑体" w:eastAsia="黑体" w:cs="黑体"/>
                <w:sz w:val="24"/>
              </w:rPr>
              <w:t>全体参赛师生</w:t>
            </w:r>
          </w:p>
        </w:tc>
        <w:tc>
          <w:tcPr>
            <w:tcW w:w="1881" w:type="dxa"/>
            <w:shd w:val="clear" w:color="auto" w:fill="auto"/>
            <w:vAlign w:val="center"/>
          </w:tcPr>
          <w:p>
            <w:pPr>
              <w:spacing w:line="360" w:lineRule="auto"/>
              <w:jc w:val="center"/>
              <w:rPr>
                <w:rFonts w:hint="eastAsia" w:ascii="黑体" w:hAnsi="黑体" w:eastAsia="黑体" w:cs="黑体"/>
                <w:sz w:val="24"/>
                <w:lang w:val="en-US" w:eastAsia="zh-CN"/>
              </w:rPr>
            </w:pPr>
            <w:r>
              <w:rPr>
                <w:rFonts w:hint="eastAsia" w:ascii="黑体" w:hAnsi="黑体" w:eastAsia="黑体" w:cs="黑体"/>
                <w:sz w:val="24"/>
                <w:lang w:val="en-US" w:eastAsia="zh-CN"/>
              </w:rPr>
              <w:t>9月2日</w:t>
            </w:r>
          </w:p>
        </w:tc>
        <w:tc>
          <w:tcPr>
            <w:tcW w:w="1756"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17:00</w:t>
            </w:r>
          </w:p>
        </w:tc>
        <w:tc>
          <w:tcPr>
            <w:tcW w:w="2234"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lang w:eastAsia="zh-CN"/>
              </w:rPr>
              <w:t>科学楼</w:t>
            </w:r>
            <w:r>
              <w:rPr>
                <w:rFonts w:hint="eastAsia" w:ascii="黑体" w:hAnsi="黑体" w:eastAsia="黑体" w:cs="黑体"/>
                <w:sz w:val="24"/>
              </w:rPr>
              <w:t>二层报告厅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restart"/>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比 赛</w:t>
            </w:r>
          </w:p>
        </w:tc>
        <w:tc>
          <w:tcPr>
            <w:tcW w:w="2001"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流程行业自动化</w:t>
            </w:r>
          </w:p>
        </w:tc>
        <w:tc>
          <w:tcPr>
            <w:tcW w:w="1881" w:type="dxa"/>
            <w:vMerge w:val="restart"/>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lang w:val="en-US" w:eastAsia="zh-CN"/>
              </w:rPr>
              <w:t>9月3</w:t>
            </w:r>
            <w:r>
              <w:rPr>
                <w:rFonts w:hint="eastAsia" w:ascii="黑体" w:hAnsi="黑体" w:eastAsia="黑体" w:cs="黑体"/>
                <w:sz w:val="24"/>
              </w:rPr>
              <w:t>日</w:t>
            </w:r>
          </w:p>
        </w:tc>
        <w:tc>
          <w:tcPr>
            <w:tcW w:w="1756"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08:00-</w:t>
            </w:r>
            <w:r>
              <w:rPr>
                <w:rFonts w:hint="eastAsia" w:ascii="黑体" w:hAnsi="黑体" w:eastAsia="黑体" w:cs="黑体"/>
                <w:sz w:val="24"/>
                <w:lang w:val="en-US" w:eastAsia="zh-CN"/>
              </w:rPr>
              <w:t>18</w:t>
            </w:r>
            <w:r>
              <w:rPr>
                <w:rFonts w:hint="eastAsia" w:ascii="黑体" w:hAnsi="黑体" w:eastAsia="黑体" w:cs="黑体"/>
                <w:sz w:val="24"/>
              </w:rPr>
              <w:t>:00</w:t>
            </w:r>
          </w:p>
        </w:tc>
        <w:tc>
          <w:tcPr>
            <w:tcW w:w="2234"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电机馆五层实验室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shd w:val="clear" w:color="auto" w:fill="auto"/>
            <w:vAlign w:val="center"/>
          </w:tcPr>
          <w:p>
            <w:pPr>
              <w:spacing w:line="360" w:lineRule="auto"/>
              <w:jc w:val="center"/>
              <w:rPr>
                <w:rFonts w:hint="eastAsia" w:ascii="黑体" w:hAnsi="黑体" w:eastAsia="黑体" w:cs="黑体"/>
                <w:sz w:val="24"/>
              </w:rPr>
            </w:pPr>
          </w:p>
        </w:tc>
        <w:tc>
          <w:tcPr>
            <w:tcW w:w="2001"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离散行业自动化</w:t>
            </w:r>
          </w:p>
        </w:tc>
        <w:tc>
          <w:tcPr>
            <w:tcW w:w="1881" w:type="dxa"/>
            <w:vMerge w:val="continue"/>
            <w:shd w:val="clear" w:color="auto" w:fill="auto"/>
            <w:vAlign w:val="center"/>
          </w:tcPr>
          <w:p>
            <w:pPr>
              <w:spacing w:line="360" w:lineRule="auto"/>
              <w:jc w:val="center"/>
              <w:rPr>
                <w:rFonts w:hint="eastAsia" w:ascii="黑体" w:hAnsi="黑体" w:eastAsia="黑体" w:cs="黑体"/>
                <w:sz w:val="24"/>
              </w:rPr>
            </w:pPr>
          </w:p>
        </w:tc>
        <w:tc>
          <w:tcPr>
            <w:tcW w:w="1756"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08:00-</w:t>
            </w:r>
            <w:r>
              <w:rPr>
                <w:rFonts w:hint="eastAsia" w:ascii="黑体" w:hAnsi="黑体" w:eastAsia="黑体" w:cs="黑体"/>
                <w:sz w:val="24"/>
                <w:lang w:val="en-US" w:eastAsia="zh-CN"/>
              </w:rPr>
              <w:t>18</w:t>
            </w:r>
            <w:r>
              <w:rPr>
                <w:rFonts w:hint="eastAsia" w:ascii="黑体" w:hAnsi="黑体" w:eastAsia="黑体" w:cs="黑体"/>
                <w:sz w:val="24"/>
              </w:rPr>
              <w:t>:00</w:t>
            </w:r>
          </w:p>
        </w:tc>
        <w:tc>
          <w:tcPr>
            <w:tcW w:w="2234"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电机馆三层实验室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Merge w:val="continue"/>
            <w:shd w:val="clear" w:color="auto" w:fill="auto"/>
            <w:vAlign w:val="center"/>
          </w:tcPr>
          <w:p>
            <w:pPr>
              <w:spacing w:line="360" w:lineRule="auto"/>
              <w:jc w:val="center"/>
              <w:rPr>
                <w:rFonts w:hint="eastAsia" w:ascii="黑体" w:hAnsi="黑体" w:eastAsia="黑体" w:cs="黑体"/>
                <w:sz w:val="24"/>
              </w:rPr>
            </w:pPr>
          </w:p>
        </w:tc>
        <w:tc>
          <w:tcPr>
            <w:tcW w:w="2001" w:type="dxa"/>
            <w:shd w:val="clear" w:color="auto" w:fill="auto"/>
            <w:vAlign w:val="center"/>
          </w:tcPr>
          <w:p>
            <w:pPr>
              <w:spacing w:line="360" w:lineRule="auto"/>
              <w:jc w:val="center"/>
              <w:rPr>
                <w:rFonts w:hint="eastAsia" w:ascii="黑体" w:hAnsi="黑体" w:eastAsia="黑体" w:cs="黑体"/>
                <w:sz w:val="24"/>
                <w:lang w:eastAsia="zh-CN"/>
              </w:rPr>
            </w:pPr>
            <w:r>
              <w:rPr>
                <w:rFonts w:hint="eastAsia" w:ascii="黑体" w:hAnsi="黑体" w:eastAsia="黑体" w:cs="黑体"/>
                <w:sz w:val="24"/>
                <w:lang w:val="en-US" w:eastAsia="zh-CN"/>
              </w:rPr>
              <w:t xml:space="preserve"> 信息化网络化</w:t>
            </w:r>
          </w:p>
        </w:tc>
        <w:tc>
          <w:tcPr>
            <w:tcW w:w="1881" w:type="dxa"/>
            <w:vMerge w:val="continue"/>
            <w:shd w:val="clear" w:color="auto" w:fill="auto"/>
            <w:vAlign w:val="center"/>
          </w:tcPr>
          <w:p>
            <w:pPr>
              <w:spacing w:line="360" w:lineRule="auto"/>
              <w:jc w:val="center"/>
              <w:rPr>
                <w:rFonts w:hint="eastAsia" w:ascii="黑体" w:hAnsi="黑体" w:eastAsia="黑体" w:cs="黑体"/>
                <w:sz w:val="24"/>
              </w:rPr>
            </w:pPr>
          </w:p>
        </w:tc>
        <w:tc>
          <w:tcPr>
            <w:tcW w:w="1756" w:type="dxa"/>
            <w:shd w:val="clear" w:color="auto" w:fill="auto"/>
            <w:vAlign w:val="center"/>
          </w:tcPr>
          <w:p>
            <w:pPr>
              <w:spacing w:line="360" w:lineRule="auto"/>
              <w:jc w:val="center"/>
              <w:rPr>
                <w:rFonts w:hint="eastAsia" w:ascii="黑体" w:hAnsi="黑体" w:eastAsia="黑体" w:cs="黑体"/>
                <w:sz w:val="24"/>
              </w:rPr>
            </w:pPr>
            <w:r>
              <w:rPr>
                <w:rFonts w:hint="eastAsia" w:ascii="黑体" w:hAnsi="黑体" w:eastAsia="黑体" w:cs="黑体"/>
                <w:sz w:val="24"/>
              </w:rPr>
              <w:t>08:00-</w:t>
            </w:r>
            <w:r>
              <w:rPr>
                <w:rFonts w:hint="eastAsia" w:ascii="黑体" w:hAnsi="黑体" w:eastAsia="黑体" w:cs="黑体"/>
                <w:sz w:val="24"/>
                <w:lang w:val="en-US" w:eastAsia="zh-CN"/>
              </w:rPr>
              <w:t>18</w:t>
            </w:r>
            <w:r>
              <w:rPr>
                <w:rFonts w:hint="eastAsia" w:ascii="黑体" w:hAnsi="黑体" w:eastAsia="黑体" w:cs="黑体"/>
                <w:sz w:val="24"/>
              </w:rPr>
              <w:t>:00</w:t>
            </w:r>
          </w:p>
        </w:tc>
        <w:tc>
          <w:tcPr>
            <w:tcW w:w="2234" w:type="dxa"/>
            <w:shd w:val="clear" w:color="auto" w:fill="auto"/>
            <w:vAlign w:val="center"/>
          </w:tcPr>
          <w:p>
            <w:pPr>
              <w:spacing w:line="360" w:lineRule="auto"/>
              <w:jc w:val="center"/>
              <w:rPr>
                <w:rFonts w:hint="eastAsia" w:ascii="黑体" w:hAnsi="黑体" w:eastAsia="黑体" w:cs="黑体"/>
                <w:sz w:val="24"/>
                <w:lang w:eastAsia="zh-CN"/>
              </w:rPr>
            </w:pPr>
            <w:r>
              <w:rPr>
                <w:rFonts w:hint="eastAsia" w:ascii="黑体" w:hAnsi="黑体" w:eastAsia="黑体" w:cs="黑体"/>
                <w:sz w:val="24"/>
                <w:lang w:eastAsia="zh-CN"/>
              </w:rPr>
              <w:t>电机馆三层实验室</w:t>
            </w:r>
          </w:p>
        </w:tc>
      </w:tr>
    </w:tbl>
    <w:p>
      <w:pPr>
        <w:numPr>
          <w:ilvl w:val="0"/>
          <w:numId w:val="1"/>
        </w:numPr>
        <w:spacing w:line="360" w:lineRule="auto"/>
        <w:rPr>
          <w:rFonts w:hint="eastAsia" w:ascii="黑体" w:hAnsi="黑体" w:eastAsia="黑体"/>
          <w:b/>
          <w:sz w:val="30"/>
          <w:szCs w:val="30"/>
          <w:lang w:eastAsia="zh-CN"/>
        </w:rPr>
      </w:pPr>
      <w:r>
        <w:rPr>
          <w:rFonts w:hint="eastAsia" w:ascii="黑体" w:hAnsi="黑体" w:eastAsia="黑体"/>
          <w:b/>
          <w:sz w:val="30"/>
          <w:szCs w:val="30"/>
          <w:lang w:eastAsia="zh-CN"/>
        </w:rPr>
        <w:t>比赛流程</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1、比赛当天，参赛队按照所预约的赛点，携带相关资料，按照顺序到赛点参加比赛。</w:t>
      </w:r>
      <w:bookmarkStart w:id="8" w:name="_GoBack"/>
      <w:bookmarkEnd w:id="8"/>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2、参赛队检录。</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注意：赛前检录旨在确认参赛队伍名单，检查学生本人参赛，严禁替赛（指导教师无需检录，不可以进入赛场），未经核对身份，严禁对参赛队人员进行检录操作。如因误操作导致纠纷或法律问题，需当事人承担相应后果。所有队员均需要检录，没有检录的队员将无法获得任何成绩与奖项。</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（1）参赛队成员出示以下资料：</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学生证或身份证：原件或复印件出示，确认本人报到。</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保险单：覆盖参赛期间的综合意外险，向工作人员出示（非赛点院校队伍需要，每人1份）。</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《免责声明》（每人1份）：官网下载，所有报到的参赛同学仔细阅读后打印签字，上交工作人员。</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《法律声明》（每队1份）：官网下载，所有赛项参赛队打印仔细阅读后，由队长签字，上交工作人员。</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报名表（每队1份）：下载打印，指导老师或带队老师签字并加学校/学院盖章。</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说明：</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学生证或身份证：正式比赛赛前检录时，需出示给工作人员核查信息。</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保险单：保单打印件、复印件或者购买截图均可，必须显示个人信息和有效期。为了每位学生的人身安全保障，所有参赛者请于赛前购买参赛期间的综合意外险，在报到时需出具保险单，否则不予检录。保险为能够覆盖参赛全程的综合意外险种即可，具体金额各参赛队视情况而定。</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报名表：官网下载打印后，指导老师或带队老师签字，须有学校或学院的盖章。（报名表信息必须与官网注册信息一致。官网没有的或者报名表没有信息的个人将无法参赛）</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    《免责声明》《法律声明》官网下载打印签字。</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（2）工作人员核对信息：本人参赛，个人证件信息与官网一致（包括：学校、年级、姓名、身份证号），并填写检录表。</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3、参赛队比赛。</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按照各个赛项的比赛流程，在裁判监督下，完成比赛。具体要求与流程见各个赛项比赛规则。</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4、成绩登记。</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（1）各赛点每组每轮比赛结束后，成绩确定后，在比赛现场，张贴公布。</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（2）本赛区所有赛点队伍完成比赛后，分赛区承办单位收集各个赛点比赛资料（包括评分表、检录表、视频等）的电子版。</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（3）按照要求完成评分后，分赛区承办单位将收到的各赛点的检录信息、成绩信息等录入到大赛官网后台。确认无误后发布，学生可以通过个人主页查看。</w:t>
      </w:r>
    </w:p>
    <w:p>
      <w:pPr>
        <w:numPr>
          <w:ilvl w:val="0"/>
          <w:numId w:val="0"/>
        </w:numPr>
        <w:spacing w:line="360" w:lineRule="auto"/>
        <w:rPr>
          <w:rFonts w:hint="eastAsia" w:ascii="黑体" w:hAnsi="黑体" w:eastAsia="黑体"/>
          <w:b w:val="0"/>
          <w:bCs/>
          <w:sz w:val="30"/>
          <w:szCs w:val="30"/>
          <w:lang w:eastAsia="zh-CN"/>
        </w:rPr>
      </w:pPr>
      <w:r>
        <w:rPr>
          <w:rFonts w:hint="eastAsia" w:ascii="黑体" w:hAnsi="黑体" w:eastAsia="黑体"/>
          <w:b w:val="0"/>
          <w:bCs/>
          <w:sz w:val="30"/>
          <w:szCs w:val="30"/>
          <w:lang w:eastAsia="zh-CN"/>
        </w:rPr>
        <w:t>5、参赛队评奖。</w:t>
      </w:r>
    </w:p>
    <w:p>
      <w:pPr>
        <w:rPr>
          <w:rFonts w:hint="eastAsia" w:ascii="黑体" w:hAnsi="黑体" w:eastAsia="黑体"/>
          <w:b/>
          <w:sz w:val="30"/>
          <w:szCs w:val="30"/>
          <w:lang w:eastAsia="zh-CN"/>
        </w:rPr>
      </w:pPr>
      <w:r>
        <w:rPr>
          <w:rFonts w:hint="eastAsia" w:ascii="黑体" w:hAnsi="黑体" w:eastAsia="黑体"/>
          <w:b/>
          <w:sz w:val="30"/>
          <w:szCs w:val="30"/>
        </w:rPr>
        <w:t>三、分赛区</w:t>
      </w:r>
      <w:r>
        <w:rPr>
          <w:rFonts w:hint="eastAsia" w:ascii="黑体" w:hAnsi="黑体" w:eastAsia="黑体"/>
          <w:b/>
          <w:sz w:val="30"/>
          <w:szCs w:val="30"/>
          <w:lang w:eastAsia="zh-CN"/>
        </w:rPr>
        <w:t>及赛点参赛联系及信息登记</w:t>
      </w:r>
    </w:p>
    <w:p>
      <w:pPr>
        <w:ind w:firstLine="600" w:firstLineChars="200"/>
        <w:rPr>
          <w:rFonts w:hint="eastAsia" w:ascii="黑体" w:hAnsi="黑体" w:eastAsia="黑体"/>
          <w:b w:val="0"/>
          <w:bCs/>
          <w:sz w:val="30"/>
          <w:szCs w:val="30"/>
          <w:lang w:val="en-US" w:eastAsia="zh-CN"/>
        </w:rPr>
      </w:pPr>
      <w:r>
        <w:rPr>
          <w:rFonts w:hint="eastAsia" w:ascii="黑体" w:hAnsi="黑体" w:eastAsia="黑体"/>
          <w:b w:val="0"/>
          <w:bCs/>
          <w:sz w:val="30"/>
          <w:szCs w:val="30"/>
          <w:lang w:val="en-US" w:eastAsia="zh-CN"/>
        </w:rPr>
        <w:t>本年度大赛初赛采取分赛区+赛点的方式进行。凡划分到我赛区的参赛队伍可以选择以下赛点进行比赛。各赛区赛点的联系方式如下：请参赛队根据各参赛点关于提交参赛信息和比赛当天的注意事项等信息可咨询对应的赛点联系人。</w:t>
      </w:r>
    </w:p>
    <w:tbl>
      <w:tblPr>
        <w:tblW w:w="546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53"/>
        <w:gridCol w:w="2009"/>
        <w:gridCol w:w="1951"/>
        <w:gridCol w:w="2083"/>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赛点学校</w:t>
            </w:r>
          </w:p>
        </w:tc>
        <w:tc>
          <w:tcPr>
            <w:tcW w:w="1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lang w:val="en-US" w:eastAsia="zh-CN" w:bidi="ar"/>
              </w:rPr>
              <w:t>联系人及</w:t>
            </w:r>
            <w:r>
              <w:rPr>
                <w:rFonts w:hint="eastAsia" w:ascii="黑体" w:hAnsi="宋体" w:eastAsia="黑体" w:cs="黑体"/>
                <w:b w:val="0"/>
                <w:bCs/>
                <w:i w:val="0"/>
                <w:iCs w:val="0"/>
                <w:color w:val="000000"/>
                <w:kern w:val="0"/>
                <w:sz w:val="21"/>
                <w:szCs w:val="21"/>
                <w:u w:val="none"/>
                <w:bdr w:val="none" w:color="auto" w:sz="0" w:space="0"/>
                <w:lang w:val="en-US" w:eastAsia="zh-CN" w:bidi="ar"/>
              </w:rPr>
              <w:t>联系方式</w:t>
            </w:r>
          </w:p>
        </w:tc>
        <w:tc>
          <w:tcPr>
            <w:tcW w:w="10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参赛回执提交方式及要求</w:t>
            </w:r>
          </w:p>
        </w:tc>
        <w:tc>
          <w:tcPr>
            <w:tcW w:w="1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备注</w:t>
            </w:r>
          </w:p>
        </w:tc>
        <w:tc>
          <w:tcPr>
            <w:tcW w:w="10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是否接受其他省内外院校参赛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80" w:hRule="atLeast"/>
        </w:trPr>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太原理工大学</w:t>
            </w:r>
          </w:p>
        </w:tc>
        <w:tc>
          <w:tcPr>
            <w:tcW w:w="1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kern w:val="0"/>
                <w:sz w:val="21"/>
                <w:szCs w:val="21"/>
                <w:u w:val="none"/>
                <w:lang w:val="en-US" w:eastAsia="zh-CN" w:bidi="ar"/>
              </w:rPr>
            </w:pPr>
            <w:r>
              <w:rPr>
                <w:rFonts w:hint="eastAsia" w:ascii="黑体" w:hAnsi="宋体" w:eastAsia="黑体" w:cs="黑体"/>
                <w:b w:val="0"/>
                <w:bCs/>
                <w:i w:val="0"/>
                <w:iCs w:val="0"/>
                <w:color w:val="000000"/>
                <w:kern w:val="0"/>
                <w:sz w:val="21"/>
                <w:szCs w:val="21"/>
                <w:u w:val="none"/>
                <w:lang w:val="en-US" w:eastAsia="zh-CN" w:bidi="ar"/>
              </w:rPr>
              <w:t>侯老师</w:t>
            </w:r>
          </w:p>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qq群：756788074</w:t>
            </w:r>
          </w:p>
        </w:tc>
        <w:tc>
          <w:tcPr>
            <w:tcW w:w="10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kern w:val="0"/>
                <w:sz w:val="21"/>
                <w:szCs w:val="21"/>
                <w:u w:val="none"/>
                <w:bdr w:val="none" w:color="auto" w:sz="0" w:space="0"/>
                <w:lang w:val="en-US" w:eastAsia="zh-CN" w:bidi="ar"/>
              </w:rPr>
            </w:pPr>
            <w:r>
              <w:rPr>
                <w:rFonts w:hint="eastAsia" w:ascii="黑体" w:hAnsi="宋体" w:eastAsia="黑体" w:cs="黑体"/>
                <w:b w:val="0"/>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104140</wp:posOffset>
                  </wp:positionH>
                  <wp:positionV relativeFrom="paragraph">
                    <wp:posOffset>94615</wp:posOffset>
                  </wp:positionV>
                  <wp:extent cx="744220" cy="734060"/>
                  <wp:effectExtent l="0" t="0" r="17780" b="8890"/>
                  <wp:wrapNone/>
                  <wp:docPr id="2" name="Picture_1"/>
                  <wp:cNvGraphicFramePr/>
                  <a:graphic xmlns:a="http://schemas.openxmlformats.org/drawingml/2006/main">
                    <a:graphicData uri="http://schemas.openxmlformats.org/drawingml/2006/picture">
                      <pic:pic xmlns:pic="http://schemas.openxmlformats.org/drawingml/2006/picture">
                        <pic:nvPicPr>
                          <pic:cNvPr id="2" name="Picture_1"/>
                          <pic:cNvPicPr/>
                        </pic:nvPicPr>
                        <pic:blipFill>
                          <a:blip r:embed="rId6"/>
                          <a:stretch>
                            <a:fillRect/>
                          </a:stretch>
                        </pic:blipFill>
                        <pic:spPr>
                          <a:xfrm>
                            <a:off x="0" y="0"/>
                            <a:ext cx="744220" cy="734060"/>
                          </a:xfrm>
                          <a:prstGeom prst="rect">
                            <a:avLst/>
                          </a:prstGeom>
                          <a:noFill/>
                          <a:ln>
                            <a:noFill/>
                          </a:ln>
                        </pic:spPr>
                      </pic:pic>
                    </a:graphicData>
                  </a:graphic>
                </wp:anchor>
              </w:draw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p>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扫码填写参赛回执，8月25日之前发回，否则不予安排比赛。</w:t>
            </w:r>
          </w:p>
        </w:tc>
        <w:tc>
          <w:tcPr>
            <w:tcW w:w="1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咨询方式：参赛队员加入2022年西门子挑战赛西部一赛区群，群号为：756788074。</w:t>
            </w:r>
          </w:p>
        </w:tc>
        <w:tc>
          <w:tcPr>
            <w:tcW w:w="10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仅限本省队伍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295" w:hRule="atLeast"/>
        </w:trPr>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山西大学</w:t>
            </w:r>
          </w:p>
        </w:tc>
        <w:tc>
          <w:tcPr>
            <w:tcW w:w="1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kern w:val="0"/>
                <w:sz w:val="21"/>
                <w:szCs w:val="21"/>
                <w:u w:val="none"/>
                <w:lang w:val="en-US" w:eastAsia="zh-CN" w:bidi="ar"/>
              </w:rPr>
            </w:pPr>
            <w:r>
              <w:rPr>
                <w:rFonts w:hint="eastAsia" w:ascii="黑体" w:hAnsi="宋体" w:eastAsia="黑体" w:cs="黑体"/>
                <w:b w:val="0"/>
                <w:bCs/>
                <w:i w:val="0"/>
                <w:iCs w:val="0"/>
                <w:color w:val="000000"/>
                <w:kern w:val="0"/>
                <w:sz w:val="21"/>
                <w:szCs w:val="21"/>
                <w:u w:val="none"/>
                <w:lang w:val="en-US" w:eastAsia="zh-CN" w:bidi="ar"/>
              </w:rPr>
              <w:t>张老师</w:t>
            </w:r>
          </w:p>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QQ号：397587503</w:t>
            </w:r>
          </w:p>
        </w:tc>
        <w:tc>
          <w:tcPr>
            <w:tcW w:w="10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企业微信群“2022西门子杯山西大学”中的收集表填写参赛回执，8月25日之前发回，否则不予安排比赛。</w:t>
            </w:r>
          </w:p>
        </w:tc>
        <w:tc>
          <w:tcPr>
            <w:tcW w:w="1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lang w:val="en-US" w:eastAsia="zh-CN" w:bidi="ar"/>
              </w:rPr>
              <w:t>咨询方式：参赛队员加入企业微信群“2022西门子杯山西大学”。</w:t>
            </w:r>
          </w:p>
        </w:tc>
        <w:tc>
          <w:tcPr>
            <w:tcW w:w="10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仅限本校队伍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1" w:hRule="atLeast"/>
        </w:trPr>
        <w:tc>
          <w:tcPr>
            <w:tcW w:w="672"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中北大学</w:t>
            </w:r>
          </w:p>
        </w:tc>
        <w:tc>
          <w:tcPr>
            <w:tcW w:w="107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kern w:val="0"/>
                <w:sz w:val="21"/>
                <w:szCs w:val="21"/>
                <w:u w:val="none"/>
                <w:lang w:val="en-US" w:eastAsia="zh-CN" w:bidi="ar"/>
              </w:rPr>
            </w:pPr>
            <w:r>
              <w:rPr>
                <w:rFonts w:hint="eastAsia" w:ascii="黑体" w:hAnsi="宋体" w:eastAsia="黑体" w:cs="黑体"/>
                <w:b w:val="0"/>
                <w:bCs/>
                <w:i w:val="0"/>
                <w:iCs w:val="0"/>
                <w:color w:val="000000"/>
                <w:kern w:val="0"/>
                <w:sz w:val="21"/>
                <w:szCs w:val="21"/>
                <w:u w:val="none"/>
                <w:lang w:val="en-US" w:eastAsia="zh-CN" w:bidi="ar"/>
              </w:rPr>
              <w:t>张老师、</w:t>
            </w:r>
            <w:r>
              <w:rPr>
                <w:rFonts w:hint="eastAsia" w:ascii="黑体" w:hAnsi="宋体" w:eastAsia="黑体" w:cs="黑体"/>
                <w:b w:val="0"/>
                <w:bCs/>
                <w:i w:val="0"/>
                <w:iCs w:val="0"/>
                <w:color w:val="000000"/>
                <w:kern w:val="0"/>
                <w:sz w:val="21"/>
                <w:szCs w:val="21"/>
                <w:u w:val="none"/>
                <w:lang w:val="en-US" w:eastAsia="zh-CN" w:bidi="ar"/>
              </w:rPr>
              <w:br w:type="textWrapping"/>
            </w:r>
            <w:r>
              <w:rPr>
                <w:rFonts w:hint="eastAsia" w:ascii="黑体" w:hAnsi="宋体" w:eastAsia="黑体" w:cs="黑体"/>
                <w:b w:val="0"/>
                <w:bCs/>
                <w:i w:val="0"/>
                <w:iCs w:val="0"/>
                <w:color w:val="000000"/>
                <w:kern w:val="0"/>
                <w:sz w:val="21"/>
                <w:szCs w:val="21"/>
                <w:u w:val="none"/>
                <w:lang w:val="en-US" w:eastAsia="zh-CN" w:bidi="ar"/>
              </w:rPr>
              <w:t>尤老师</w:t>
            </w:r>
          </w:p>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QQ群：763321781</w:t>
            </w:r>
          </w:p>
        </w:tc>
        <w:tc>
          <w:tcPr>
            <w:tcW w:w="1046"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19050</wp:posOffset>
                  </wp:positionH>
                  <wp:positionV relativeFrom="paragraph">
                    <wp:posOffset>47625</wp:posOffset>
                  </wp:positionV>
                  <wp:extent cx="1029335" cy="1114425"/>
                  <wp:effectExtent l="0" t="0" r="18415" b="9525"/>
                  <wp:wrapNone/>
                  <wp:docPr id="1" name="ID_BBA21AC18DEB4E969EA21447FB4957D2"/>
                  <wp:cNvGraphicFramePr/>
                  <a:graphic xmlns:a="http://schemas.openxmlformats.org/drawingml/2006/main">
                    <a:graphicData uri="http://schemas.openxmlformats.org/drawingml/2006/picture">
                      <pic:pic xmlns:pic="http://schemas.openxmlformats.org/drawingml/2006/picture">
                        <pic:nvPicPr>
                          <pic:cNvPr id="1" name="ID_BBA21AC18DEB4E969EA21447FB4957D2"/>
                          <pic:cNvPicPr/>
                        </pic:nvPicPr>
                        <pic:blipFill>
                          <a:blip r:embed="rId7"/>
                          <a:stretch>
                            <a:fillRect/>
                          </a:stretch>
                        </pic:blipFill>
                        <pic:spPr>
                          <a:xfrm>
                            <a:off x="0" y="0"/>
                            <a:ext cx="1029335" cy="1114425"/>
                          </a:xfrm>
                          <a:prstGeom prst="rect">
                            <a:avLst/>
                          </a:prstGeom>
                          <a:noFill/>
                          <a:ln>
                            <a:noFill/>
                          </a:ln>
                        </pic:spPr>
                      </pic:pic>
                    </a:graphicData>
                  </a:graphic>
                </wp:anchor>
              </w:draw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r>
              <w:rPr>
                <w:rFonts w:hint="eastAsia" w:ascii="黑体" w:hAnsi="宋体" w:eastAsia="黑体" w:cs="黑体"/>
                <w:b w:val="0"/>
                <w:bCs/>
                <w:i w:val="0"/>
                <w:iCs w:val="0"/>
                <w:color w:val="000000"/>
                <w:kern w:val="0"/>
                <w:sz w:val="21"/>
                <w:szCs w:val="21"/>
                <w:u w:val="none"/>
                <w:bdr w:val="none" w:color="auto" w:sz="0" w:space="0"/>
                <w:lang w:val="en-US" w:eastAsia="zh-CN" w:bidi="ar"/>
              </w:rPr>
              <w:br w:type="textWrapping"/>
            </w:r>
            <w:r>
              <w:rPr>
                <w:rFonts w:hint="eastAsia" w:ascii="黑体" w:hAnsi="宋体" w:eastAsia="黑体" w:cs="黑体"/>
                <w:b w:val="0"/>
                <w:bCs/>
                <w:i w:val="0"/>
                <w:iCs w:val="0"/>
                <w:color w:val="000000"/>
                <w:kern w:val="0"/>
                <w:sz w:val="21"/>
                <w:szCs w:val="21"/>
                <w:u w:val="none"/>
                <w:bdr w:val="none" w:color="auto" w:sz="0" w:space="0"/>
                <w:lang w:val="en-US" w:eastAsia="zh-CN" w:bidi="ar"/>
              </w:rPr>
              <w:t>扫码填写参赛回执，8月25日之前发回，否则不予安排比赛。</w:t>
            </w:r>
          </w:p>
        </w:tc>
        <w:tc>
          <w:tcPr>
            <w:tcW w:w="1117"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咨询方式：参赛队员加入2022年西门子挑战赛西部一赛区中北大学赛点QQ群，QQ：717810891（张老师），85684454（尤老师）。</w:t>
            </w:r>
          </w:p>
        </w:tc>
        <w:tc>
          <w:tcPr>
            <w:tcW w:w="1085" w:type="pc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b w:val="0"/>
                <w:bCs/>
                <w:i w:val="0"/>
                <w:iCs w:val="0"/>
                <w:color w:val="000000"/>
                <w:sz w:val="21"/>
                <w:szCs w:val="21"/>
                <w:u w:val="none"/>
              </w:rPr>
            </w:pPr>
            <w:r>
              <w:rPr>
                <w:rFonts w:hint="eastAsia" w:ascii="黑体" w:hAnsi="宋体" w:eastAsia="黑体" w:cs="黑体"/>
                <w:b w:val="0"/>
                <w:bCs/>
                <w:i w:val="0"/>
                <w:iCs w:val="0"/>
                <w:color w:val="000000"/>
                <w:kern w:val="0"/>
                <w:sz w:val="21"/>
                <w:szCs w:val="21"/>
                <w:u w:val="none"/>
                <w:bdr w:val="none" w:color="auto" w:sz="0" w:space="0"/>
                <w:lang w:val="en-US" w:eastAsia="zh-CN" w:bidi="ar"/>
              </w:rPr>
              <w:t>仅限本校队伍</w:t>
            </w:r>
          </w:p>
        </w:tc>
      </w:tr>
    </w:tbl>
    <w:p>
      <w:pPr>
        <w:ind w:firstLine="480" w:firstLineChars="200"/>
        <w:rPr>
          <w:rFonts w:hint="eastAsia" w:ascii="黑体" w:hAnsi="黑体" w:eastAsia="黑体"/>
          <w:b w:val="0"/>
          <w:bCs/>
          <w:sz w:val="24"/>
          <w:szCs w:val="24"/>
          <w:lang w:val="en-US" w:eastAsia="zh-CN"/>
        </w:rPr>
      </w:pPr>
      <w:r>
        <w:rPr>
          <w:rFonts w:hint="eastAsia" w:ascii="黑体" w:hAnsi="黑体" w:eastAsia="黑体"/>
          <w:b w:val="0"/>
          <w:bCs/>
          <w:sz w:val="24"/>
          <w:szCs w:val="24"/>
          <w:lang w:val="en-US" w:eastAsia="zh-CN"/>
        </w:rPr>
        <w:t>备注：选择在哪个赛点参赛就按照哪个赛点的要求提交回执、准备参赛）。</w:t>
      </w:r>
    </w:p>
    <w:p>
      <w:pPr>
        <w:rPr>
          <w:rFonts w:hint="eastAsia" w:ascii="黑体" w:hAnsi="黑体" w:eastAsia="黑体"/>
          <w:b/>
          <w:sz w:val="30"/>
          <w:szCs w:val="30"/>
          <w:lang w:eastAsia="zh-CN"/>
        </w:rPr>
      </w:pPr>
      <w:r>
        <w:rPr>
          <w:rFonts w:hint="eastAsia" w:ascii="黑体" w:hAnsi="黑体" w:eastAsia="黑体"/>
          <w:b/>
          <w:sz w:val="30"/>
          <w:szCs w:val="30"/>
          <w:lang w:eastAsia="zh-CN"/>
        </w:rPr>
        <w:t>四、</w:t>
      </w:r>
      <w:r>
        <w:rPr>
          <w:rFonts w:hint="eastAsia" w:ascii="黑体" w:hAnsi="黑体" w:eastAsia="黑体"/>
          <w:b/>
          <w:sz w:val="30"/>
          <w:szCs w:val="30"/>
          <w:lang w:eastAsia="zh-CN"/>
        </w:rPr>
        <w:t>太原理工大学赛点食宿预约安排</w:t>
      </w:r>
    </w:p>
    <w:p>
      <w:pPr>
        <w:ind w:firstLine="600" w:firstLineChars="200"/>
        <w:rPr>
          <w:rFonts w:hint="eastAsia" w:ascii="黑体" w:hAnsi="黑体" w:eastAsia="黑体"/>
          <w:b w:val="0"/>
          <w:bCs/>
          <w:sz w:val="30"/>
          <w:szCs w:val="30"/>
          <w:lang w:val="en-US" w:eastAsia="zh-CN"/>
        </w:rPr>
      </w:pPr>
      <w:r>
        <w:rPr>
          <w:rFonts w:hint="eastAsia" w:ascii="黑体" w:hAnsi="黑体" w:eastAsia="黑体"/>
          <w:b w:val="0"/>
          <w:bCs/>
          <w:sz w:val="30"/>
          <w:szCs w:val="30"/>
          <w:lang w:val="en-US" w:eastAsia="zh-CN"/>
        </w:rPr>
        <w:t>太原理工大学赛点</w:t>
      </w:r>
      <w:r>
        <w:rPr>
          <w:rFonts w:hint="eastAsia" w:ascii="黑体" w:hAnsi="黑体" w:eastAsia="黑体"/>
          <w:b w:val="0"/>
          <w:bCs/>
          <w:sz w:val="30"/>
          <w:szCs w:val="30"/>
          <w:lang w:val="en-US" w:eastAsia="zh-CN"/>
        </w:rPr>
        <w:t>在竞赛期间，不能为参赛队伍提供食宿，请大家见谅！以下为学校周边的一些宾馆，仅供大家参考。</w:t>
      </w:r>
    </w:p>
    <w:tbl>
      <w:tblPr>
        <w:tblStyle w:val="8"/>
        <w:tblW w:w="55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2"/>
        <w:gridCol w:w="1250"/>
        <w:gridCol w:w="1897"/>
        <w:gridCol w:w="2209"/>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7" w:type="pct"/>
            <w:vAlign w:val="center"/>
          </w:tcPr>
          <w:p>
            <w:pPr>
              <w:jc w:val="center"/>
              <w:rPr>
                <w:rFonts w:hint="eastAsia" w:ascii="黑体" w:hAnsi="黑体" w:eastAsia="黑体" w:cs="黑体"/>
                <w:b/>
                <w:color w:val="333333"/>
                <w:sz w:val="21"/>
                <w:szCs w:val="21"/>
              </w:rPr>
            </w:pPr>
            <w:r>
              <w:rPr>
                <w:rFonts w:hint="eastAsia" w:ascii="黑体" w:hAnsi="黑体" w:eastAsia="黑体" w:cs="黑体"/>
                <w:b/>
                <w:color w:val="333333"/>
                <w:sz w:val="21"/>
                <w:szCs w:val="21"/>
              </w:rPr>
              <w:t>宾馆名称</w:t>
            </w:r>
          </w:p>
        </w:tc>
        <w:tc>
          <w:tcPr>
            <w:tcW w:w="665" w:type="pct"/>
            <w:vAlign w:val="center"/>
          </w:tcPr>
          <w:p>
            <w:pPr>
              <w:jc w:val="center"/>
              <w:rPr>
                <w:rFonts w:hint="eastAsia" w:ascii="黑体" w:hAnsi="黑体" w:eastAsia="黑体" w:cs="黑体"/>
                <w:b/>
                <w:color w:val="333333"/>
                <w:sz w:val="21"/>
                <w:szCs w:val="21"/>
              </w:rPr>
            </w:pPr>
            <w:r>
              <w:rPr>
                <w:rFonts w:hint="eastAsia" w:ascii="黑体" w:hAnsi="黑体" w:eastAsia="黑体" w:cs="黑体"/>
                <w:b/>
                <w:color w:val="333333"/>
                <w:sz w:val="21"/>
                <w:szCs w:val="21"/>
              </w:rPr>
              <w:t>参考</w:t>
            </w:r>
          </w:p>
          <w:p>
            <w:pPr>
              <w:jc w:val="center"/>
              <w:rPr>
                <w:rFonts w:hint="eastAsia" w:ascii="黑体" w:hAnsi="黑体" w:eastAsia="黑体" w:cs="黑体"/>
                <w:b/>
                <w:color w:val="333333"/>
                <w:sz w:val="21"/>
                <w:szCs w:val="21"/>
              </w:rPr>
            </w:pPr>
            <w:r>
              <w:rPr>
                <w:rFonts w:hint="eastAsia" w:ascii="黑体" w:hAnsi="黑体" w:eastAsia="黑体" w:cs="黑体"/>
                <w:b/>
                <w:color w:val="333333"/>
                <w:sz w:val="21"/>
                <w:szCs w:val="21"/>
              </w:rPr>
              <w:t>价格</w:t>
            </w:r>
          </w:p>
        </w:tc>
        <w:tc>
          <w:tcPr>
            <w:tcW w:w="1009" w:type="pct"/>
            <w:vAlign w:val="center"/>
          </w:tcPr>
          <w:p>
            <w:pPr>
              <w:jc w:val="center"/>
              <w:rPr>
                <w:rFonts w:hint="eastAsia" w:ascii="黑体" w:hAnsi="黑体" w:eastAsia="黑体" w:cs="黑体"/>
                <w:b/>
                <w:color w:val="333333"/>
                <w:sz w:val="21"/>
                <w:szCs w:val="21"/>
              </w:rPr>
            </w:pPr>
            <w:r>
              <w:rPr>
                <w:rFonts w:hint="eastAsia" w:ascii="黑体" w:hAnsi="黑体" w:eastAsia="黑体" w:cs="黑体"/>
                <w:b/>
                <w:color w:val="333333"/>
                <w:sz w:val="21"/>
                <w:szCs w:val="21"/>
              </w:rPr>
              <w:t>联系电话</w:t>
            </w:r>
          </w:p>
        </w:tc>
        <w:tc>
          <w:tcPr>
            <w:tcW w:w="1175" w:type="pct"/>
            <w:vAlign w:val="center"/>
          </w:tcPr>
          <w:p>
            <w:pPr>
              <w:jc w:val="center"/>
              <w:rPr>
                <w:rFonts w:hint="eastAsia" w:ascii="黑体" w:hAnsi="黑体" w:eastAsia="黑体" w:cs="黑体"/>
                <w:b/>
                <w:color w:val="333333"/>
                <w:sz w:val="21"/>
                <w:szCs w:val="21"/>
              </w:rPr>
            </w:pPr>
            <w:r>
              <w:rPr>
                <w:rFonts w:hint="eastAsia" w:ascii="黑体" w:hAnsi="黑体" w:eastAsia="黑体" w:cs="黑体"/>
                <w:b/>
                <w:color w:val="333333"/>
                <w:sz w:val="21"/>
                <w:szCs w:val="21"/>
              </w:rPr>
              <w:t>地 址</w:t>
            </w:r>
          </w:p>
        </w:tc>
        <w:tc>
          <w:tcPr>
            <w:tcW w:w="1055" w:type="pct"/>
            <w:vAlign w:val="center"/>
          </w:tcPr>
          <w:p>
            <w:pPr>
              <w:jc w:val="center"/>
              <w:rPr>
                <w:rFonts w:hint="eastAsia" w:ascii="黑体" w:hAnsi="黑体" w:eastAsia="黑体" w:cs="黑体"/>
                <w:b/>
                <w:color w:val="333333"/>
                <w:sz w:val="21"/>
                <w:szCs w:val="21"/>
              </w:rPr>
            </w:pPr>
            <w:r>
              <w:rPr>
                <w:rFonts w:hint="eastAsia" w:ascii="黑体" w:hAnsi="黑体" w:eastAsia="黑体" w:cs="黑体"/>
                <w:b/>
                <w:color w:val="333333"/>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云海酒店</w:t>
            </w:r>
          </w:p>
        </w:tc>
        <w:tc>
          <w:tcPr>
            <w:tcW w:w="66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190元</w:t>
            </w:r>
          </w:p>
        </w:tc>
        <w:tc>
          <w:tcPr>
            <w:tcW w:w="1009"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0351-6010351</w:t>
            </w:r>
          </w:p>
        </w:tc>
        <w:tc>
          <w:tcPr>
            <w:tcW w:w="117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太原理工大学</w:t>
            </w:r>
          </w:p>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迎西校区</w:t>
            </w:r>
          </w:p>
        </w:tc>
        <w:tc>
          <w:tcPr>
            <w:tcW w:w="105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标间，含早餐；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97"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千峰快捷酒店</w:t>
            </w:r>
          </w:p>
        </w:tc>
        <w:tc>
          <w:tcPr>
            <w:tcW w:w="66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238元</w:t>
            </w:r>
          </w:p>
        </w:tc>
        <w:tc>
          <w:tcPr>
            <w:tcW w:w="1009"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0351-5226222</w:t>
            </w:r>
          </w:p>
        </w:tc>
        <w:tc>
          <w:tcPr>
            <w:tcW w:w="117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太原市万柏林迎泽西大街86号</w:t>
            </w:r>
          </w:p>
        </w:tc>
        <w:tc>
          <w:tcPr>
            <w:tcW w:w="105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距学校700m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7"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汉庭酒店(河西理工大学店)</w:t>
            </w:r>
          </w:p>
        </w:tc>
        <w:tc>
          <w:tcPr>
            <w:tcW w:w="66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269元</w:t>
            </w:r>
          </w:p>
        </w:tc>
        <w:tc>
          <w:tcPr>
            <w:tcW w:w="1009"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0351-6048855</w:t>
            </w:r>
          </w:p>
        </w:tc>
        <w:tc>
          <w:tcPr>
            <w:tcW w:w="117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万柏林区新矿院路10号（太原理工大学对面）</w:t>
            </w:r>
          </w:p>
        </w:tc>
        <w:tc>
          <w:tcPr>
            <w:tcW w:w="105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距学校500m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1097"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H酒店</w:t>
            </w:r>
          </w:p>
          <w:p>
            <w:pPr>
              <w:jc w:val="center"/>
              <w:rPr>
                <w:rFonts w:hint="eastAsia" w:ascii="黑体" w:hAnsi="黑体" w:eastAsia="黑体" w:cs="黑体"/>
                <w:color w:val="FF0000"/>
                <w:sz w:val="21"/>
                <w:szCs w:val="21"/>
              </w:rPr>
            </w:pPr>
            <w:r>
              <w:rPr>
                <w:rFonts w:hint="eastAsia" w:ascii="黑体" w:hAnsi="黑体" w:eastAsia="黑体" w:cs="黑体"/>
                <w:color w:val="333333"/>
                <w:sz w:val="21"/>
                <w:szCs w:val="21"/>
              </w:rPr>
              <w:t>（理工大学店）</w:t>
            </w:r>
          </w:p>
        </w:tc>
        <w:tc>
          <w:tcPr>
            <w:tcW w:w="665" w:type="pct"/>
            <w:vAlign w:val="center"/>
          </w:tcPr>
          <w:p>
            <w:pPr>
              <w:jc w:val="center"/>
              <w:rPr>
                <w:rFonts w:hint="eastAsia" w:ascii="黑体" w:hAnsi="黑体" w:eastAsia="黑体" w:cs="黑体"/>
                <w:color w:val="FF0000"/>
                <w:sz w:val="21"/>
                <w:szCs w:val="21"/>
              </w:rPr>
            </w:pPr>
            <w:r>
              <w:rPr>
                <w:rFonts w:hint="eastAsia" w:ascii="黑体" w:hAnsi="黑体" w:eastAsia="黑体" w:cs="黑体"/>
                <w:color w:val="333333"/>
                <w:sz w:val="21"/>
                <w:szCs w:val="21"/>
              </w:rPr>
              <w:t>279元</w:t>
            </w:r>
          </w:p>
        </w:tc>
        <w:tc>
          <w:tcPr>
            <w:tcW w:w="1009" w:type="pct"/>
            <w:vAlign w:val="center"/>
          </w:tcPr>
          <w:p>
            <w:pPr>
              <w:jc w:val="center"/>
              <w:rPr>
                <w:rFonts w:hint="eastAsia" w:ascii="黑体" w:hAnsi="黑体" w:eastAsia="黑体" w:cs="黑体"/>
                <w:color w:val="FF0000"/>
                <w:sz w:val="21"/>
                <w:szCs w:val="21"/>
              </w:rPr>
            </w:pPr>
            <w:r>
              <w:rPr>
                <w:rFonts w:hint="eastAsia" w:ascii="黑体" w:hAnsi="黑体" w:eastAsia="黑体" w:cs="黑体"/>
                <w:color w:val="333333"/>
                <w:sz w:val="21"/>
                <w:szCs w:val="21"/>
              </w:rPr>
              <w:t>0351-6166333</w:t>
            </w:r>
          </w:p>
        </w:tc>
        <w:tc>
          <w:tcPr>
            <w:tcW w:w="1175" w:type="pct"/>
            <w:vAlign w:val="center"/>
          </w:tcPr>
          <w:p>
            <w:pPr>
              <w:jc w:val="center"/>
              <w:rPr>
                <w:rFonts w:hint="eastAsia" w:ascii="黑体" w:hAnsi="黑体" w:eastAsia="黑体" w:cs="黑体"/>
                <w:color w:val="FF0000"/>
                <w:sz w:val="21"/>
                <w:szCs w:val="21"/>
              </w:rPr>
            </w:pPr>
            <w:r>
              <w:rPr>
                <w:rFonts w:hint="eastAsia" w:ascii="黑体" w:hAnsi="黑体" w:eastAsia="黑体" w:cs="黑体"/>
                <w:color w:val="333333"/>
                <w:sz w:val="21"/>
                <w:szCs w:val="21"/>
              </w:rPr>
              <w:t>迎泽西大街53号迎西大厦一层</w:t>
            </w:r>
          </w:p>
        </w:tc>
        <w:tc>
          <w:tcPr>
            <w:tcW w:w="1055" w:type="pct"/>
            <w:vAlign w:val="center"/>
          </w:tcPr>
          <w:p>
            <w:pPr>
              <w:jc w:val="center"/>
              <w:rPr>
                <w:rFonts w:hint="eastAsia" w:ascii="黑体" w:hAnsi="黑体" w:eastAsia="黑体" w:cs="黑体"/>
                <w:color w:val="333333"/>
                <w:sz w:val="21"/>
                <w:szCs w:val="21"/>
              </w:rPr>
            </w:pPr>
            <w:r>
              <w:rPr>
                <w:rFonts w:hint="eastAsia" w:ascii="黑体" w:hAnsi="黑体" w:eastAsia="黑体" w:cs="黑体"/>
                <w:color w:val="333333"/>
                <w:sz w:val="21"/>
                <w:szCs w:val="21"/>
              </w:rPr>
              <w:t>标间，含双早；距学校50m</w:t>
            </w:r>
          </w:p>
        </w:tc>
      </w:tr>
    </w:tbl>
    <w:p>
      <w:pPr>
        <w:rPr>
          <w:rFonts w:ascii="仿宋" w:hAnsi="仿宋" w:eastAsia="仿宋"/>
          <w:b/>
          <w:sz w:val="30"/>
          <w:szCs w:val="30"/>
        </w:rPr>
      </w:pPr>
      <w:r>
        <w:rPr>
          <w:rFonts w:hint="eastAsia" w:ascii="黑体" w:hAnsi="黑体" w:eastAsia="黑体" w:cs="黑体"/>
          <w:b/>
          <w:sz w:val="21"/>
          <w:szCs w:val="21"/>
        </w:rPr>
        <w:t xml:space="preserve">                           </w:t>
      </w:r>
    </w:p>
    <w:p>
      <w:pPr>
        <w:jc w:val="right"/>
        <w:rPr>
          <w:rFonts w:hint="eastAsia" w:ascii="仿宋" w:hAnsi="仿宋" w:eastAsia="仿宋"/>
          <w:sz w:val="30"/>
          <w:szCs w:val="30"/>
        </w:rPr>
      </w:pPr>
      <w:r>
        <w:rPr>
          <w:rFonts w:hint="eastAsia" w:ascii="仿宋" w:hAnsi="仿宋" w:eastAsia="仿宋"/>
          <w:sz w:val="30"/>
          <w:szCs w:val="30"/>
        </w:rPr>
        <w:t>太原理工大学电气与动力工程学院</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2</w:t>
      </w:r>
      <w:r>
        <w:rPr>
          <w:rFonts w:hint="eastAsia" w:ascii="仿宋" w:hAnsi="仿宋" w:eastAsia="仿宋"/>
          <w:sz w:val="30"/>
          <w:szCs w:val="30"/>
        </w:rPr>
        <w:t>年</w:t>
      </w:r>
      <w:r>
        <w:rPr>
          <w:rFonts w:hint="eastAsia" w:ascii="仿宋" w:hAnsi="仿宋" w:eastAsia="仿宋"/>
          <w:sz w:val="30"/>
          <w:szCs w:val="30"/>
          <w:lang w:val="en-US" w:eastAsia="zh-CN"/>
        </w:rPr>
        <w:t>8</w:t>
      </w:r>
      <w:r>
        <w:rPr>
          <w:rFonts w:hint="eastAsia" w:ascii="仿宋" w:hAnsi="仿宋" w:eastAsia="仿宋"/>
          <w:sz w:val="30"/>
          <w:szCs w:val="30"/>
        </w:rPr>
        <w:t>月</w:t>
      </w:r>
      <w:r>
        <w:rPr>
          <w:rFonts w:hint="eastAsia" w:ascii="仿宋" w:hAnsi="仿宋" w:eastAsia="仿宋"/>
          <w:sz w:val="30"/>
          <w:szCs w:val="30"/>
          <w:lang w:val="en-US" w:eastAsia="zh-CN"/>
        </w:rPr>
        <w:t>20</w:t>
      </w:r>
      <w:r>
        <w:rPr>
          <w:rFonts w:hint="eastAsia" w:ascii="仿宋" w:hAnsi="仿宋" w:eastAsia="仿宋"/>
          <w:sz w:val="30"/>
          <w:szCs w:val="30"/>
        </w:rPr>
        <w:t>日</w:t>
      </w:r>
    </w:p>
    <w:p>
      <w:pPr>
        <w:rPr>
          <w:rFonts w:ascii="黑体" w:hAnsi="黑体" w:eastAsia="黑体"/>
          <w:b/>
          <w:sz w:val="28"/>
          <w:szCs w:val="28"/>
        </w:rPr>
      </w:pPr>
    </w:p>
    <w:p>
      <w:pPr>
        <w:rPr>
          <w:rFonts w:ascii="黑体" w:hAnsi="黑体" w:eastAsia="黑体"/>
          <w:b/>
          <w:sz w:val="28"/>
          <w:szCs w:val="28"/>
        </w:rPr>
      </w:pPr>
    </w:p>
    <w:p>
      <w:pPr>
        <w:rPr>
          <w:rFonts w:ascii="黑体" w:hAnsi="黑体" w:eastAsia="黑体"/>
          <w:b/>
          <w:sz w:val="28"/>
          <w:szCs w:val="28"/>
        </w:rPr>
      </w:pPr>
      <w:r>
        <w:rPr>
          <w:rFonts w:hint="eastAsia" w:ascii="黑体" w:hAnsi="黑体" w:eastAsia="黑体"/>
          <w:b/>
          <w:sz w:val="28"/>
          <w:szCs w:val="28"/>
        </w:rPr>
        <w:t>附：</w:t>
      </w:r>
      <w:r>
        <w:rPr>
          <w:rFonts w:hint="eastAsia" w:ascii="黑体" w:hAnsi="黑体" w:eastAsia="黑体"/>
          <w:b/>
          <w:sz w:val="28"/>
          <w:szCs w:val="28"/>
          <w:lang w:eastAsia="zh-CN"/>
        </w:rPr>
        <w:t>太原理工大学赛点</w:t>
      </w:r>
      <w:r>
        <w:rPr>
          <w:rFonts w:hint="eastAsia" w:ascii="黑体" w:hAnsi="黑体" w:eastAsia="黑体"/>
          <w:b/>
          <w:sz w:val="28"/>
          <w:szCs w:val="28"/>
        </w:rPr>
        <w:t>乘车路线</w:t>
      </w:r>
    </w:p>
    <w:p>
      <w:pPr>
        <w:spacing w:line="360" w:lineRule="auto"/>
        <w:jc w:val="center"/>
        <w:rPr>
          <w:rFonts w:ascii="仿宋" w:hAnsi="仿宋" w:eastAsia="仿宋"/>
          <w:b/>
          <w:sz w:val="30"/>
          <w:szCs w:val="30"/>
        </w:rPr>
      </w:pPr>
      <w:r>
        <w:rPr>
          <w:rFonts w:hint="eastAsia" w:ascii="仿宋" w:hAnsi="仿宋" w:eastAsia="仿宋" w:cs="宋体"/>
          <w:kern w:val="0"/>
          <w:sz w:val="30"/>
          <w:szCs w:val="30"/>
        </w:rPr>
        <w:drawing>
          <wp:inline distT="0" distB="0" distL="0" distR="0">
            <wp:extent cx="5295900" cy="2352675"/>
            <wp:effectExtent l="1905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313919" cy="2360680"/>
                    </a:xfrm>
                    <a:prstGeom prst="rect">
                      <a:avLst/>
                    </a:prstGeom>
                    <a:noFill/>
                    <a:ln>
                      <a:noFill/>
                    </a:ln>
                  </pic:spPr>
                </pic:pic>
              </a:graphicData>
            </a:graphic>
          </wp:inline>
        </w:drawing>
      </w:r>
    </w:p>
    <w:p>
      <w:pPr>
        <w:widowControl/>
        <w:jc w:val="left"/>
        <w:rPr>
          <w:rFonts w:ascii="仿宋" w:hAnsi="仿宋" w:eastAsia="仿宋" w:cs="宋体"/>
          <w:kern w:val="0"/>
          <w:szCs w:val="21"/>
        </w:rPr>
      </w:pPr>
      <w:r>
        <w:rPr>
          <w:rFonts w:ascii="仿宋" w:hAnsi="仿宋" w:eastAsia="仿宋" w:cs="宋体"/>
          <w:kern w:val="0"/>
          <w:sz w:val="30"/>
          <w:szCs w:val="30"/>
        </w:rPr>
        <w:t xml:space="preserve">       </w:t>
      </w:r>
      <w:r>
        <w:rPr>
          <w:rFonts w:ascii="仿宋" w:hAnsi="仿宋" w:eastAsia="仿宋" w:cs="宋体"/>
          <w:kern w:val="0"/>
          <w:szCs w:val="21"/>
        </w:rPr>
        <w:t xml:space="preserve">  </w:t>
      </w:r>
      <w:r>
        <w:rPr>
          <w:rFonts w:hint="eastAsia" w:ascii="仿宋" w:hAnsi="仿宋" w:eastAsia="仿宋" w:cs="宋体"/>
          <w:kern w:val="0"/>
          <w:szCs w:val="21"/>
        </w:rPr>
        <w:t>图</w:t>
      </w:r>
      <w:r>
        <w:rPr>
          <w:rFonts w:ascii="仿宋" w:hAnsi="仿宋" w:eastAsia="仿宋" w:cs="宋体"/>
          <w:kern w:val="0"/>
          <w:szCs w:val="21"/>
        </w:rPr>
        <w:t xml:space="preserve">1   </w:t>
      </w:r>
      <w:r>
        <w:rPr>
          <w:rFonts w:hint="eastAsia" w:ascii="仿宋" w:hAnsi="仿宋" w:eastAsia="仿宋" w:cs="宋体"/>
          <w:kern w:val="0"/>
          <w:szCs w:val="21"/>
        </w:rPr>
        <w:t>太原火车站到太原理工大学迎西校区南门</w:t>
      </w:r>
    </w:p>
    <w:p>
      <w:pPr>
        <w:widowControl/>
        <w:jc w:val="left"/>
        <w:rPr>
          <w:rFonts w:ascii="仿宋" w:hAnsi="仿宋" w:eastAsia="仿宋" w:cs="宋体"/>
          <w:kern w:val="0"/>
          <w:szCs w:val="21"/>
        </w:rPr>
      </w:pPr>
    </w:p>
    <w:p>
      <w:pPr>
        <w:widowControl/>
        <w:jc w:val="center"/>
        <w:rPr>
          <w:rFonts w:ascii="仿宋" w:hAnsi="仿宋" w:eastAsia="仿宋" w:cs="宋体"/>
          <w:kern w:val="0"/>
          <w:szCs w:val="21"/>
        </w:rPr>
      </w:pPr>
      <w:r>
        <w:rPr>
          <w:rFonts w:hint="eastAsia" w:ascii="仿宋" w:hAnsi="仿宋" w:eastAsia="仿宋" w:cs="宋体"/>
          <w:kern w:val="0"/>
          <w:sz w:val="30"/>
          <w:szCs w:val="30"/>
        </w:rPr>
        <w:drawing>
          <wp:inline distT="0" distB="0" distL="0" distR="0">
            <wp:extent cx="5229225" cy="2200275"/>
            <wp:effectExtent l="19050" t="0" r="9525"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29225" cy="2200275"/>
                    </a:xfrm>
                    <a:prstGeom prst="rect">
                      <a:avLst/>
                    </a:prstGeom>
                    <a:noFill/>
                    <a:ln>
                      <a:noFill/>
                    </a:ln>
                  </pic:spPr>
                </pic:pic>
              </a:graphicData>
            </a:graphic>
          </wp:inline>
        </w:drawing>
      </w:r>
      <w:r>
        <w:rPr>
          <w:rFonts w:hint="eastAsia" w:ascii="仿宋" w:hAnsi="仿宋" w:eastAsia="仿宋" w:cs="宋体"/>
          <w:kern w:val="0"/>
          <w:szCs w:val="21"/>
        </w:rPr>
        <w:t>图</w:t>
      </w:r>
      <w:r>
        <w:rPr>
          <w:rFonts w:ascii="仿宋" w:hAnsi="仿宋" w:eastAsia="仿宋" w:cs="宋体"/>
          <w:kern w:val="0"/>
          <w:szCs w:val="21"/>
        </w:rPr>
        <w:t xml:space="preserve">2   </w:t>
      </w:r>
      <w:r>
        <w:rPr>
          <w:rFonts w:hint="eastAsia" w:ascii="仿宋" w:hAnsi="仿宋" w:eastAsia="仿宋" w:cs="宋体"/>
          <w:kern w:val="0"/>
          <w:szCs w:val="21"/>
        </w:rPr>
        <w:t>太原南站到太原理工大学南门</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从火车站、机场前往太原理工大学迎西校区的乘车路线如下：</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）太原火车站</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乘坐</w:t>
      </w:r>
      <w:r>
        <w:rPr>
          <w:rFonts w:ascii="仿宋" w:hAnsi="仿宋" w:eastAsia="仿宋"/>
          <w:sz w:val="28"/>
          <w:szCs w:val="28"/>
        </w:rPr>
        <w:t>1</w:t>
      </w:r>
      <w:r>
        <w:rPr>
          <w:rFonts w:hint="eastAsia" w:ascii="仿宋" w:hAnsi="仿宋" w:eastAsia="仿宋"/>
          <w:sz w:val="28"/>
          <w:szCs w:val="28"/>
        </w:rPr>
        <w:t>路、</w:t>
      </w:r>
      <w:r>
        <w:rPr>
          <w:rFonts w:ascii="仿宋" w:hAnsi="仿宋" w:eastAsia="仿宋"/>
          <w:sz w:val="28"/>
          <w:szCs w:val="28"/>
        </w:rPr>
        <w:t>611</w:t>
      </w:r>
      <w:r>
        <w:rPr>
          <w:rFonts w:hint="eastAsia" w:ascii="仿宋" w:hAnsi="仿宋" w:eastAsia="仿宋"/>
          <w:sz w:val="28"/>
          <w:szCs w:val="28"/>
        </w:rPr>
        <w:t>路、</w:t>
      </w:r>
      <w:r>
        <w:rPr>
          <w:rFonts w:ascii="仿宋" w:hAnsi="仿宋" w:eastAsia="仿宋"/>
          <w:sz w:val="28"/>
          <w:szCs w:val="28"/>
        </w:rPr>
        <w:t>859</w:t>
      </w:r>
      <w:r>
        <w:rPr>
          <w:rFonts w:hint="eastAsia" w:ascii="仿宋" w:hAnsi="仿宋" w:eastAsia="仿宋"/>
          <w:sz w:val="28"/>
          <w:szCs w:val="28"/>
        </w:rPr>
        <w:t>路（全程</w:t>
      </w:r>
      <w:r>
        <w:rPr>
          <w:rFonts w:ascii="仿宋" w:hAnsi="仿宋" w:eastAsia="仿宋"/>
          <w:sz w:val="28"/>
          <w:szCs w:val="28"/>
        </w:rPr>
        <w:t xml:space="preserve">5.7km </w:t>
      </w:r>
      <w:r>
        <w:rPr>
          <w:rFonts w:hint="eastAsia" w:ascii="仿宋" w:hAnsi="仿宋" w:eastAsia="仿宋"/>
          <w:sz w:val="28"/>
          <w:szCs w:val="28"/>
        </w:rPr>
        <w:t>约</w:t>
      </w:r>
      <w:r>
        <w:rPr>
          <w:rFonts w:ascii="仿宋" w:hAnsi="仿宋" w:eastAsia="仿宋"/>
          <w:sz w:val="28"/>
          <w:szCs w:val="28"/>
        </w:rPr>
        <w:t>30</w:t>
      </w:r>
      <w:r>
        <w:rPr>
          <w:rFonts w:hint="eastAsia" w:ascii="仿宋" w:hAnsi="仿宋" w:eastAsia="仿宋"/>
          <w:sz w:val="28"/>
          <w:szCs w:val="28"/>
        </w:rPr>
        <w:t>分钟），于理工大学站下车。</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打车费用</w:t>
      </w:r>
      <w:r>
        <w:rPr>
          <w:rFonts w:ascii="仿宋" w:hAnsi="仿宋" w:eastAsia="仿宋"/>
          <w:sz w:val="28"/>
          <w:szCs w:val="28"/>
        </w:rPr>
        <w:t>: 13</w:t>
      </w:r>
      <w:r>
        <w:rPr>
          <w:rFonts w:hint="eastAsia" w:ascii="仿宋" w:hAnsi="仿宋" w:eastAsia="仿宋"/>
          <w:sz w:val="28"/>
          <w:szCs w:val="28"/>
        </w:rPr>
        <w:t>元</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）太原火车南站</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乘坐</w:t>
      </w:r>
      <w:r>
        <w:rPr>
          <w:rFonts w:ascii="仿宋" w:hAnsi="仿宋" w:eastAsia="仿宋"/>
          <w:sz w:val="28"/>
          <w:szCs w:val="28"/>
        </w:rPr>
        <w:t>868</w:t>
      </w:r>
      <w:r>
        <w:rPr>
          <w:rFonts w:hint="eastAsia" w:ascii="仿宋" w:hAnsi="仿宋" w:eastAsia="仿宋"/>
          <w:sz w:val="28"/>
          <w:szCs w:val="28"/>
        </w:rPr>
        <w:t>路（全程</w:t>
      </w:r>
      <w:r>
        <w:rPr>
          <w:rFonts w:ascii="仿宋" w:hAnsi="仿宋" w:eastAsia="仿宋"/>
          <w:sz w:val="28"/>
          <w:szCs w:val="28"/>
        </w:rPr>
        <w:t xml:space="preserve">15.4km </w:t>
      </w:r>
      <w:r>
        <w:rPr>
          <w:rFonts w:hint="eastAsia" w:ascii="仿宋" w:hAnsi="仿宋" w:eastAsia="仿宋"/>
          <w:sz w:val="28"/>
          <w:szCs w:val="28"/>
        </w:rPr>
        <w:t>约</w:t>
      </w:r>
      <w:r>
        <w:rPr>
          <w:rFonts w:ascii="仿宋" w:hAnsi="仿宋" w:eastAsia="仿宋"/>
          <w:sz w:val="28"/>
          <w:szCs w:val="28"/>
        </w:rPr>
        <w:t>1</w:t>
      </w:r>
      <w:r>
        <w:rPr>
          <w:rFonts w:hint="eastAsia" w:ascii="仿宋" w:hAnsi="仿宋" w:eastAsia="仿宋"/>
          <w:sz w:val="28"/>
          <w:szCs w:val="28"/>
        </w:rPr>
        <w:t>小时</w:t>
      </w:r>
      <w:r>
        <w:rPr>
          <w:rFonts w:ascii="仿宋" w:hAnsi="仿宋" w:eastAsia="仿宋"/>
          <w:sz w:val="28"/>
          <w:szCs w:val="28"/>
        </w:rPr>
        <w:t>10</w:t>
      </w:r>
      <w:r>
        <w:rPr>
          <w:rFonts w:hint="eastAsia" w:ascii="仿宋" w:hAnsi="仿宋" w:eastAsia="仿宋"/>
          <w:sz w:val="28"/>
          <w:szCs w:val="28"/>
        </w:rPr>
        <w:t>分钟），于理工大学站下车。</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打车费用</w:t>
      </w:r>
      <w:r>
        <w:rPr>
          <w:rFonts w:ascii="仿宋" w:hAnsi="仿宋" w:eastAsia="仿宋"/>
          <w:sz w:val="28"/>
          <w:szCs w:val="28"/>
        </w:rPr>
        <w:t>: 28</w:t>
      </w:r>
      <w:r>
        <w:rPr>
          <w:rFonts w:hint="eastAsia" w:ascii="仿宋" w:hAnsi="仿宋" w:eastAsia="仿宋"/>
          <w:sz w:val="28"/>
          <w:szCs w:val="28"/>
        </w:rPr>
        <w:t>元</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）太原武宿国际机场</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步行至机场候机楼，乘坐机场巴士（全程</w:t>
      </w:r>
      <w:r>
        <w:rPr>
          <w:rFonts w:ascii="仿宋" w:hAnsi="仿宋" w:eastAsia="仿宋"/>
          <w:sz w:val="28"/>
          <w:szCs w:val="28"/>
        </w:rPr>
        <w:t xml:space="preserve">20.6km </w:t>
      </w:r>
      <w:r>
        <w:rPr>
          <w:rFonts w:hint="eastAsia" w:ascii="仿宋" w:hAnsi="仿宋" w:eastAsia="仿宋"/>
          <w:sz w:val="28"/>
          <w:szCs w:val="28"/>
        </w:rPr>
        <w:t>约</w:t>
      </w:r>
      <w:r>
        <w:rPr>
          <w:rFonts w:ascii="仿宋" w:hAnsi="仿宋" w:eastAsia="仿宋"/>
          <w:sz w:val="28"/>
          <w:szCs w:val="28"/>
        </w:rPr>
        <w:t>1</w:t>
      </w:r>
      <w:r>
        <w:rPr>
          <w:rFonts w:hint="eastAsia" w:ascii="仿宋" w:hAnsi="仿宋" w:eastAsia="仿宋"/>
          <w:sz w:val="28"/>
          <w:szCs w:val="28"/>
        </w:rPr>
        <w:t>小时</w:t>
      </w:r>
      <w:r>
        <w:rPr>
          <w:rFonts w:ascii="仿宋" w:hAnsi="仿宋" w:eastAsia="仿宋"/>
          <w:sz w:val="28"/>
          <w:szCs w:val="28"/>
        </w:rPr>
        <w:t>40</w:t>
      </w:r>
      <w:r>
        <w:rPr>
          <w:rFonts w:hint="eastAsia" w:ascii="仿宋" w:hAnsi="仿宋" w:eastAsia="仿宋"/>
          <w:sz w:val="28"/>
          <w:szCs w:val="28"/>
        </w:rPr>
        <w:t>分钟）。</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打车费用</w:t>
      </w:r>
      <w:r>
        <w:rPr>
          <w:rFonts w:ascii="仿宋" w:hAnsi="仿宋" w:eastAsia="仿宋"/>
          <w:sz w:val="28"/>
          <w:szCs w:val="28"/>
        </w:rPr>
        <w:t>: 38</w:t>
      </w:r>
      <w:r>
        <w:rPr>
          <w:rFonts w:hint="eastAsia" w:ascii="仿宋" w:hAnsi="仿宋" w:eastAsia="仿宋"/>
          <w:sz w:val="28"/>
          <w:szCs w:val="28"/>
        </w:rPr>
        <w:t>元</w:t>
      </w:r>
    </w:p>
    <w:p>
      <w:pPr>
        <w:spacing w:line="360" w:lineRule="auto"/>
        <w:rPr>
          <w:rFonts w:ascii="仿宋" w:hAnsi="仿宋" w:eastAsia="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Light">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7</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48B314"/>
    <w:multiLevelType w:val="singleLevel"/>
    <w:tmpl w:val="4548B31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EyNDAwNGU1MzljNjFhNWE5OTA4Njc5NmJjNDllYzYifQ=="/>
  </w:docVars>
  <w:rsids>
    <w:rsidRoot w:val="009F6FDE"/>
    <w:rsid w:val="0004605B"/>
    <w:rsid w:val="00046742"/>
    <w:rsid w:val="00066A51"/>
    <w:rsid w:val="000A621F"/>
    <w:rsid w:val="0014770A"/>
    <w:rsid w:val="00166BEE"/>
    <w:rsid w:val="001E0338"/>
    <w:rsid w:val="00212E92"/>
    <w:rsid w:val="00220946"/>
    <w:rsid w:val="002230A0"/>
    <w:rsid w:val="00244F16"/>
    <w:rsid w:val="00254598"/>
    <w:rsid w:val="002662C4"/>
    <w:rsid w:val="002A6855"/>
    <w:rsid w:val="00305098"/>
    <w:rsid w:val="00323705"/>
    <w:rsid w:val="00395CE7"/>
    <w:rsid w:val="003B0261"/>
    <w:rsid w:val="003B2C31"/>
    <w:rsid w:val="00404367"/>
    <w:rsid w:val="00432485"/>
    <w:rsid w:val="00451AEB"/>
    <w:rsid w:val="00452D37"/>
    <w:rsid w:val="00461CAA"/>
    <w:rsid w:val="004A18C5"/>
    <w:rsid w:val="004A27D0"/>
    <w:rsid w:val="004D3725"/>
    <w:rsid w:val="00555402"/>
    <w:rsid w:val="00560C94"/>
    <w:rsid w:val="005E2273"/>
    <w:rsid w:val="005E35D4"/>
    <w:rsid w:val="0061049D"/>
    <w:rsid w:val="00635A12"/>
    <w:rsid w:val="00651AA7"/>
    <w:rsid w:val="00676EC2"/>
    <w:rsid w:val="0068020C"/>
    <w:rsid w:val="00691348"/>
    <w:rsid w:val="006B47EA"/>
    <w:rsid w:val="006C2D32"/>
    <w:rsid w:val="00724E97"/>
    <w:rsid w:val="0075475B"/>
    <w:rsid w:val="007550B6"/>
    <w:rsid w:val="007B54B3"/>
    <w:rsid w:val="00800631"/>
    <w:rsid w:val="00814F17"/>
    <w:rsid w:val="00870083"/>
    <w:rsid w:val="008E6D45"/>
    <w:rsid w:val="008F725F"/>
    <w:rsid w:val="00941455"/>
    <w:rsid w:val="00962E23"/>
    <w:rsid w:val="00964761"/>
    <w:rsid w:val="009E3460"/>
    <w:rsid w:val="009F6FDE"/>
    <w:rsid w:val="00A214DD"/>
    <w:rsid w:val="00AF6B3B"/>
    <w:rsid w:val="00B014D6"/>
    <w:rsid w:val="00B16C3F"/>
    <w:rsid w:val="00B30DE1"/>
    <w:rsid w:val="00BD0E9D"/>
    <w:rsid w:val="00BF3977"/>
    <w:rsid w:val="00C160EB"/>
    <w:rsid w:val="00C42BFE"/>
    <w:rsid w:val="00C46FEC"/>
    <w:rsid w:val="00C605B2"/>
    <w:rsid w:val="00C731F5"/>
    <w:rsid w:val="00CF1737"/>
    <w:rsid w:val="00D31CEE"/>
    <w:rsid w:val="00D328E9"/>
    <w:rsid w:val="00D44879"/>
    <w:rsid w:val="00D72163"/>
    <w:rsid w:val="00DC5712"/>
    <w:rsid w:val="00DD5730"/>
    <w:rsid w:val="00EA514A"/>
    <w:rsid w:val="00EC2614"/>
    <w:rsid w:val="00EC7E81"/>
    <w:rsid w:val="00F36C25"/>
    <w:rsid w:val="00F42FF2"/>
    <w:rsid w:val="00F87F2D"/>
    <w:rsid w:val="00FA182A"/>
    <w:rsid w:val="00FA45A2"/>
    <w:rsid w:val="00FB442F"/>
    <w:rsid w:val="00FB5E90"/>
    <w:rsid w:val="00FD23C6"/>
    <w:rsid w:val="00FF0CFF"/>
    <w:rsid w:val="01B9024C"/>
    <w:rsid w:val="01E52B01"/>
    <w:rsid w:val="02551A35"/>
    <w:rsid w:val="03BC4B38"/>
    <w:rsid w:val="143E6C89"/>
    <w:rsid w:val="1BFB4FA4"/>
    <w:rsid w:val="1F1F544D"/>
    <w:rsid w:val="21044302"/>
    <w:rsid w:val="228757E3"/>
    <w:rsid w:val="30006BD5"/>
    <w:rsid w:val="3C7E142A"/>
    <w:rsid w:val="405D772B"/>
    <w:rsid w:val="40CB4C29"/>
    <w:rsid w:val="40E32C0F"/>
    <w:rsid w:val="460C464B"/>
    <w:rsid w:val="47B10A89"/>
    <w:rsid w:val="6094289E"/>
    <w:rsid w:val="620A18F0"/>
    <w:rsid w:val="64696261"/>
    <w:rsid w:val="673821D5"/>
    <w:rsid w:val="68AF2E36"/>
    <w:rsid w:val="69A43B52"/>
    <w:rsid w:val="6E47188F"/>
    <w:rsid w:val="79BC4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0"/>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7">
    <w:name w:val="Title"/>
    <w:basedOn w:val="1"/>
    <w:next w:val="1"/>
    <w:link w:val="19"/>
    <w:qFormat/>
    <w:uiPriority w:val="10"/>
    <w:pPr>
      <w:jc w:val="left"/>
      <w:outlineLvl w:val="0"/>
    </w:pPr>
    <w:rPr>
      <w:rFonts w:ascii="Calibri Light" w:hAnsi="Calibri Light"/>
      <w:b/>
      <w:bCs/>
      <w:sz w:val="32"/>
      <w:szCs w:val="32"/>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rPr>
  </w:style>
  <w:style w:type="character" w:styleId="12">
    <w:name w:val="Hyperlink"/>
    <w:basedOn w:val="10"/>
    <w:unhideWhenUsed/>
    <w:qFormat/>
    <w:uiPriority w:val="99"/>
    <w:rPr>
      <w:color w:val="0563C1" w:themeColor="hyperlink"/>
      <w:u w:val="single"/>
    </w:rPr>
  </w:style>
  <w:style w:type="character" w:customStyle="1" w:styleId="13">
    <w:name w:val="标题 1 Char"/>
    <w:basedOn w:val="10"/>
    <w:link w:val="2"/>
    <w:qFormat/>
    <w:uiPriority w:val="9"/>
    <w:rPr>
      <w:rFonts w:ascii="Times New Roman" w:hAnsi="Times New Roman" w:eastAsia="宋体" w:cs="Times New Roman"/>
      <w:b/>
      <w:bCs/>
      <w:kern w:val="44"/>
      <w:sz w:val="44"/>
      <w:szCs w:val="44"/>
    </w:rPr>
  </w:style>
  <w:style w:type="character" w:customStyle="1" w:styleId="14">
    <w:name w:val="页脚 Char"/>
    <w:basedOn w:val="10"/>
    <w:link w:val="4"/>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 w:type="character" w:customStyle="1" w:styleId="16">
    <w:name w:val="页眉 Char"/>
    <w:basedOn w:val="10"/>
    <w:link w:val="5"/>
    <w:qFormat/>
    <w:uiPriority w:val="99"/>
    <w:rPr>
      <w:rFonts w:ascii="Times New Roman" w:hAnsi="Times New Roman" w:eastAsia="宋体" w:cs="Times New Roman"/>
      <w:sz w:val="18"/>
      <w:szCs w:val="18"/>
    </w:rPr>
  </w:style>
  <w:style w:type="paragraph" w:customStyle="1" w:styleId="17">
    <w:name w:val="列出段落1"/>
    <w:basedOn w:val="1"/>
    <w:qFormat/>
    <w:uiPriority w:val="99"/>
    <w:pPr>
      <w:ind w:firstLine="420" w:firstLineChars="200"/>
    </w:pPr>
    <w:rPr>
      <w:rFonts w:ascii="Calibri" w:hAnsi="Calibri"/>
      <w:szCs w:val="22"/>
    </w:rPr>
  </w:style>
  <w:style w:type="character" w:customStyle="1" w:styleId="18">
    <w:name w:val="标题 字符"/>
    <w:basedOn w:val="10"/>
    <w:qFormat/>
    <w:uiPriority w:val="10"/>
    <w:rPr>
      <w:rFonts w:asciiTheme="majorHAnsi" w:hAnsiTheme="majorHAnsi" w:eastAsiaTheme="majorEastAsia" w:cstheme="majorBidi"/>
      <w:b/>
      <w:bCs/>
      <w:sz w:val="32"/>
      <w:szCs w:val="32"/>
    </w:rPr>
  </w:style>
  <w:style w:type="character" w:customStyle="1" w:styleId="19">
    <w:name w:val="标题 Char"/>
    <w:link w:val="7"/>
    <w:qFormat/>
    <w:uiPriority w:val="10"/>
    <w:rPr>
      <w:rFonts w:ascii="Calibri Light" w:hAnsi="Calibri Light" w:eastAsia="宋体" w:cs="Times New Roman"/>
      <w:b/>
      <w:bCs/>
      <w:sz w:val="32"/>
      <w:szCs w:val="32"/>
    </w:rPr>
  </w:style>
  <w:style w:type="character" w:customStyle="1" w:styleId="20">
    <w:name w:val="批注框文本 Char"/>
    <w:basedOn w:val="10"/>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1964</Words>
  <Characters>2178</Characters>
  <Lines>14</Lines>
  <Paragraphs>4</Paragraphs>
  <TotalTime>4</TotalTime>
  <ScaleCrop>false</ScaleCrop>
  <LinksUpToDate>false</LinksUpToDate>
  <CharactersWithSpaces>2333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2019-06-06T08:12:00Z</dcterms:created>
  <dc:creator>小 细菌</dc:creator>
  <cp:lastModifiedBy>侯婷</cp:lastModifiedBy>
  <cp:lastPrinted>2021-07-01T03:33:00Z</cp:lastPrinted>
  <dcterms:modified xsi:type="dcterms:W3CDTF">2022-08-22T01:55:46Z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25C7BBE3CC9A4B8DB68F256FC173A263</vt:lpwstr>
  </property>
</Properties>
</file>