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华东一赛区上海应用技术大学进出校预约通知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按照上海应用技术大学疫情防控期间规定，所有外来人员必须提前24小时进行进校预约，预约链接如下：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"https://yqsb.sit.edu.cn/addsitpersonio"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https://yqsb.sit.edu.cn/addsitpersonio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对接部门：电气与电子工程学院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对接人员：刘玲老师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说明：每位外来进校人员必须进校前在24小时之前进行申报，上海应用技术大学同意会发送一条短信至申报时留的电话号码，所有人员进出校门必须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出示绿码，进行测温（体温正常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），佩戴口罩，展示入校短信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方可入校。如不按照要求进入不了学校，所造成的的后果自行承担。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上海应用技术大学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电气与电子工程学院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2021年7月6日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1D4F"/>
    <w:rsid w:val="67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2021-07-06T07:29:00Z</dcterms:created>
  <dc:creator>虎王PzKpfwⅣ</dc:creator>
  <cp:lastModifiedBy>虎王PzKpfwⅣ</cp:lastModifiedBy>
  <dcterms:modified xsi:type="dcterms:W3CDTF">2021-07-06T07:37:03Z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09409AFCA4554093BEAE1EC117AF49FE</vt:lpwstr>
  </property>
</Properties>
</file>