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3772"/>
      <w:bookmarkStart w:id="3" w:name="_Toc9951270"/>
      <w:r>
        <w:rPr>
          <w:rFonts w:hint="eastAsia"/>
          <w:b/>
          <w:bCs/>
          <w:kern w:val="44"/>
          <w:sz w:val="32"/>
          <w:szCs w:val="32"/>
        </w:rPr>
        <w:t>教育部2019年第十三届“西门子杯”中国智能制造挑战赛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全国初赛华中三赛区设备开放预约练习通知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 2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30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6月25日-7月9日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电子电气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110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姓名：贾廷见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电话：13781699276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邮箱：601106348@qq.com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离散行业运动控制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2 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30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6月25日-7月9日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电子电气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109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姓名：谢煜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电话：13837037397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邮箱：58395136@qq.com</w:t>
            </w: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本赛区通知及其他注意事项将在QQ群实时发布，请本赛区所有参赛师生尽快加入201</w:t>
      </w:r>
      <w:r>
        <w:rPr>
          <w:b/>
          <w:szCs w:val="28"/>
        </w:rPr>
        <w:t>9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514677971 </w:t>
      </w:r>
      <w:r>
        <w:rPr>
          <w:rFonts w:hint="eastAsia"/>
          <w:b/>
          <w:szCs w:val="28"/>
        </w:rPr>
        <w:t>，所有参赛者请实名制入群，入群昵称：学校-赛项-姓名。</w:t>
      </w:r>
    </w:p>
    <w:p>
      <w:pPr>
        <w:spacing w:line="360" w:lineRule="auto"/>
        <w:ind w:left="360"/>
        <w:rPr>
          <w:b/>
          <w:szCs w:val="28"/>
          <w:u w:val="single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预约成功后，参赛队可在上机前</w:t>
      </w:r>
      <w:r>
        <w:rPr>
          <w:szCs w:val="21"/>
        </w:rPr>
        <w:t>4</w:t>
      </w:r>
      <w:r>
        <w:rPr>
          <w:rFonts w:hint="eastAsia"/>
          <w:szCs w:val="21"/>
        </w:rPr>
        <w:t>小时前取消。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根据全国竞赛组委会规定，本赛区会为每支参赛队伍提供2小时免费预约练习。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（注：收费时长=总预约时长-免费时长）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由学校财务处在赛后统一提供报销凭据。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>
      <w:pPr>
        <w:spacing w:line="360" w:lineRule="auto"/>
        <w:ind w:left="555"/>
        <w:rPr>
          <w:rFonts w:hint="eastAsia"/>
          <w:szCs w:val="21"/>
        </w:rPr>
      </w:pPr>
      <w:r>
        <w:rPr>
          <w:rFonts w:hint="eastAsia"/>
          <w:szCs w:val="21"/>
        </w:rPr>
        <w:t>预约练习期间学校不提供住宿，周边宾馆参考价格及联系方式见下表：</w:t>
      </w:r>
    </w:p>
    <w:tbl>
      <w:tblPr>
        <w:tblStyle w:val="6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927"/>
        <w:gridCol w:w="1617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</w:t>
            </w: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参考</w:t>
            </w:r>
            <w:r>
              <w:rPr>
                <w:b/>
                <w:color w:val="000000"/>
                <w:szCs w:val="21"/>
              </w:rPr>
              <w:t>价格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豪庭时尚酒店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标间、单间97间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0370-6972228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早、中、晚餐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霞光宾馆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标间25间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0370-2588780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早、中、晚餐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日月湖丽晶酒店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标间、单间80间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139-319元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0370-5096789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早、中、晚餐</w:t>
            </w:r>
          </w:p>
        </w:tc>
      </w:tr>
    </w:tbl>
    <w:p>
      <w:pPr>
        <w:spacing w:line="360" w:lineRule="auto"/>
        <w:ind w:left="555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>
      <w:pPr>
        <w:pStyle w:val="8"/>
        <w:spacing w:line="360" w:lineRule="auto"/>
        <w:ind w:left="554" w:leftChars="264" w:firstLine="411" w:firstLineChars="195"/>
        <w:rPr>
          <w:b/>
          <w:szCs w:val="21"/>
        </w:rPr>
      </w:pPr>
      <w:r>
        <w:rPr>
          <w:b/>
          <w:szCs w:val="21"/>
        </w:rPr>
        <w:t>A</w:t>
      </w:r>
      <w:r>
        <w:rPr>
          <w:rFonts w:hint="eastAsia"/>
          <w:b/>
          <w:szCs w:val="21"/>
        </w:rPr>
        <w:t>商丘南站：</w:t>
      </w:r>
    </w:p>
    <w:p>
      <w:pPr>
        <w:pStyle w:val="8"/>
        <w:spacing w:line="360" w:lineRule="auto"/>
        <w:ind w:left="554" w:leftChars="264"/>
        <w:jc w:val="left"/>
        <w:rPr>
          <w:szCs w:val="21"/>
        </w:rPr>
      </w:pPr>
      <w:r>
        <w:rPr>
          <w:rFonts w:hint="eastAsia"/>
          <w:szCs w:val="21"/>
        </w:rPr>
        <w:t>乘出租车到商丘师范学院睢阳校区（文化路校区）北门，步行到电子电气工程学院楼,费用20元左右。也可乘坐35路公交车师范学院站下车，从北门进校后步行到电子电气楼。</w:t>
      </w:r>
    </w:p>
    <w:p>
      <w:pPr>
        <w:pStyle w:val="8"/>
        <w:spacing w:line="360" w:lineRule="auto"/>
        <w:ind w:left="554" w:leftChars="264" w:firstLine="413" w:firstLineChars="196"/>
        <w:rPr>
          <w:b/>
          <w:szCs w:val="21"/>
        </w:rPr>
      </w:pPr>
      <w:r>
        <w:rPr>
          <w:b/>
          <w:szCs w:val="21"/>
        </w:rPr>
        <w:t>B</w:t>
      </w:r>
      <w:r>
        <w:rPr>
          <w:rFonts w:hint="eastAsia"/>
          <w:b/>
          <w:szCs w:val="21"/>
        </w:rPr>
        <w:t>商丘站：</w:t>
      </w:r>
    </w:p>
    <w:p>
      <w:pPr>
        <w:spacing w:line="360" w:lineRule="auto"/>
        <w:ind w:left="525" w:leftChars="250" w:firstLine="420" w:firstLineChars="200"/>
        <w:rPr>
          <w:szCs w:val="21"/>
        </w:rPr>
      </w:pPr>
      <w:r>
        <w:rPr>
          <w:rFonts w:hint="eastAsia"/>
          <w:szCs w:val="21"/>
        </w:rPr>
        <w:t>乘出租车到商丘师范学院睢阳校区（文化路校区）北门，步行到电子电气楼,费用10元左右。也可乘坐2路公交车师范学院站下车，从北门进校后步行到电子电气楼。</w:t>
      </w:r>
    </w:p>
    <w:p>
      <w:pPr>
        <w:pStyle w:val="8"/>
        <w:spacing w:line="360" w:lineRule="auto"/>
        <w:ind w:left="554" w:leftChars="264" w:firstLine="413" w:firstLineChars="196"/>
        <w:rPr>
          <w:b/>
          <w:szCs w:val="21"/>
        </w:rPr>
      </w:pPr>
      <w:r>
        <w:rPr>
          <w:b/>
          <w:szCs w:val="21"/>
        </w:rPr>
        <w:t>C</w:t>
      </w:r>
      <w:r>
        <w:rPr>
          <w:rFonts w:hint="eastAsia"/>
          <w:b/>
          <w:szCs w:val="21"/>
        </w:rPr>
        <w:t>商丘高铁站：</w:t>
      </w:r>
    </w:p>
    <w:p>
      <w:pPr>
        <w:pStyle w:val="8"/>
        <w:spacing w:line="360" w:lineRule="auto"/>
        <w:ind w:left="554" w:leftChars="264"/>
        <w:rPr>
          <w:szCs w:val="21"/>
        </w:rPr>
      </w:pPr>
      <w:r>
        <w:rPr>
          <w:rFonts w:hint="eastAsia"/>
          <w:szCs w:val="21"/>
        </w:rPr>
        <w:t>乘出租车到商丘师范学院睢阳校区（文化路校区）北门，步行到电子电气楼,费用10元左右。也可乘坐18路公交车老师院站下车（终点站是商师梁园校区），从北门进校后步行到电子电气楼。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>
      <w:pPr>
        <w:spacing w:line="360" w:lineRule="auto"/>
        <w:rPr>
          <w:szCs w:val="21"/>
        </w:rPr>
      </w:pPr>
      <w:r>
        <w:rPr>
          <w:rFonts w:ascii="宋体" w:hAnsi="宋体"/>
          <w:b/>
          <w:sz w:val="28"/>
          <w:szCs w:val="28"/>
        </w:rPr>
        <w:drawing>
          <wp:inline distT="0" distB="0" distL="0" distR="0">
            <wp:extent cx="5274310" cy="2386330"/>
            <wp:effectExtent l="0" t="0" r="2540" b="0"/>
            <wp:docPr id="3" name="图片 3" descr="C:\Users\Gu\AppData\Local\Temp\WeChat Files\25636172510255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u\AppData\Local\Temp\WeChat Files\256361725102557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1、</w:t>
      </w:r>
      <w:r>
        <w:rPr>
          <w:rFonts w:hint="eastAsia"/>
          <w:b/>
        </w:rPr>
        <w:t>出入校门管理规定</w:t>
      </w:r>
    </w:p>
    <w:p>
      <w:pPr>
        <w:spacing w:line="400" w:lineRule="exact"/>
        <w:ind w:left="420" w:leftChars="200" w:firstLine="315" w:firstLineChars="150"/>
        <w:jc w:val="left"/>
      </w:pPr>
      <w:r>
        <w:rPr>
          <w:rFonts w:hint="eastAsia"/>
        </w:rPr>
        <w:t>（1）行人：</w:t>
      </w:r>
      <w:r>
        <w:t>早</w:t>
      </w:r>
      <w:r>
        <w:rPr>
          <w:rFonts w:hint="eastAsia"/>
        </w:rPr>
        <w:t>6:00</w:t>
      </w:r>
      <w:r>
        <w:t>~晚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:00凭胸卡由北门</w:t>
      </w:r>
      <w:r>
        <w:t>出入；夜间外出的请带队老师开请假条</w:t>
      </w:r>
      <w:r>
        <w:rPr>
          <w:rFonts w:hint="eastAsia"/>
        </w:rPr>
        <w:t>（组委会）并在</w:t>
      </w:r>
      <w:r>
        <w:t>门卫</w:t>
      </w:r>
      <w:r>
        <w:rPr>
          <w:rFonts w:hint="eastAsia"/>
        </w:rPr>
        <w:t>室</w:t>
      </w:r>
      <w:r>
        <w:t>登记后方可。</w:t>
      </w:r>
    </w:p>
    <w:p>
      <w:pPr>
        <w:spacing w:line="400" w:lineRule="exact"/>
        <w:ind w:left="420" w:leftChars="200" w:firstLine="315" w:firstLineChars="150"/>
      </w:pPr>
      <w:r>
        <w:rPr>
          <w:rFonts w:hint="eastAsia"/>
        </w:rPr>
        <w:t>（2）车辆</w:t>
      </w:r>
      <w:r>
        <w:t>：早</w:t>
      </w:r>
      <w:r>
        <w:rPr>
          <w:rFonts w:hint="eastAsia"/>
          <w:lang w:val="en-US" w:eastAsia="zh-CN"/>
        </w:rPr>
        <w:t>7</w:t>
      </w:r>
      <w:bookmarkStart w:id="5" w:name="_GoBack"/>
      <w:bookmarkEnd w:id="5"/>
      <w:r>
        <w:rPr>
          <w:rFonts w:hint="eastAsia"/>
        </w:rPr>
        <w:t>:00</w:t>
      </w:r>
      <w:r>
        <w:t>~晚</w:t>
      </w:r>
      <w:r>
        <w:rPr>
          <w:rFonts w:hint="eastAsia"/>
        </w:rPr>
        <w:t>23:00登记后由北门出入</w:t>
      </w:r>
      <w:r>
        <w:t>；</w:t>
      </w:r>
      <w:r>
        <w:rPr>
          <w:rFonts w:hint="eastAsia"/>
        </w:rPr>
        <w:t>晚23:00之后禁止</w:t>
      </w:r>
      <w:r>
        <w:t>车辆进出</w:t>
      </w:r>
      <w:r>
        <w:rPr>
          <w:rFonts w:hint="eastAsia"/>
        </w:rPr>
        <w:t>，</w:t>
      </w:r>
      <w:r>
        <w:t>特殊情况</w:t>
      </w:r>
      <w:r>
        <w:rPr>
          <w:rFonts w:hint="eastAsia"/>
        </w:rPr>
        <w:t>请联系</w:t>
      </w:r>
      <w:r>
        <w:t>组委会</w:t>
      </w:r>
      <w:r>
        <w:rPr>
          <w:rFonts w:hint="eastAsia"/>
        </w:rPr>
        <w:t>。</w:t>
      </w:r>
    </w:p>
    <w:p>
      <w:pPr>
        <w:spacing w:line="400" w:lineRule="exact"/>
        <w:ind w:firstLine="735" w:firstLineChars="350"/>
      </w:pPr>
      <w:r>
        <w:rPr>
          <w:rFonts w:hint="eastAsia"/>
        </w:rPr>
        <w:t>（3）严禁</w:t>
      </w:r>
      <w:r>
        <w:t>私自带校外人员进入校园。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2、</w:t>
      </w:r>
      <w:r>
        <w:rPr>
          <w:b/>
        </w:rPr>
        <w:t>校内</w:t>
      </w:r>
      <w:r>
        <w:rPr>
          <w:rFonts w:hint="eastAsia"/>
          <w:b/>
        </w:rPr>
        <w:t>安全</w:t>
      </w:r>
      <w:r>
        <w:rPr>
          <w:b/>
        </w:rPr>
        <w:t>管理</w:t>
      </w:r>
      <w:r>
        <w:rPr>
          <w:rFonts w:hint="eastAsia"/>
          <w:b/>
        </w:rPr>
        <w:t>规定</w:t>
      </w:r>
    </w:p>
    <w:p>
      <w:pPr>
        <w:spacing w:line="400" w:lineRule="exact"/>
        <w:ind w:firstLine="735" w:firstLineChars="350"/>
      </w:pPr>
      <w:r>
        <w:rPr>
          <w:rFonts w:hint="eastAsia"/>
        </w:rPr>
        <w:t>（1）注意</w:t>
      </w:r>
      <w:r>
        <w:t>校园活动安</w:t>
      </w:r>
      <w:r>
        <w:rPr>
          <w:rFonts w:hint="eastAsia"/>
        </w:rPr>
        <w:t>全。</w:t>
      </w:r>
    </w:p>
    <w:p>
      <w:pPr>
        <w:spacing w:line="400" w:lineRule="exact"/>
        <w:ind w:left="420" w:leftChars="200" w:firstLine="315" w:firstLineChars="150"/>
      </w:pPr>
      <w:r>
        <w:rPr>
          <w:rFonts w:hint="eastAsia"/>
        </w:rPr>
        <w:t>（2）由于实训大楼施工，校内停车位紧张。禁止车辆乱停乱放，校内驾驶车辆务必礼让行人，注意安全</w:t>
      </w:r>
      <w:r>
        <w:t>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3、</w:t>
      </w:r>
      <w:r>
        <w:rPr>
          <w:rFonts w:hint="eastAsia"/>
          <w:b/>
        </w:rPr>
        <w:t>报警电话</w:t>
      </w:r>
    </w:p>
    <w:p>
      <w:pPr>
        <w:spacing w:line="400" w:lineRule="exact"/>
        <w:ind w:firstLine="735" w:firstLineChars="350"/>
      </w:pPr>
      <w:r>
        <w:rPr>
          <w:rFonts w:hint="eastAsia"/>
        </w:rPr>
        <w:t xml:space="preserve">（1）学校保卫处值班电话：0370-3155110  </w:t>
      </w:r>
    </w:p>
    <w:p>
      <w:pPr>
        <w:spacing w:line="400" w:lineRule="exact"/>
        <w:ind w:firstLine="735" w:firstLineChars="350"/>
      </w:pPr>
      <w:r>
        <w:rPr>
          <w:rFonts w:hint="eastAsia"/>
        </w:rPr>
        <w:t>（2）学校报警电话：华警官13148066555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商丘师范学院电子电气工程学院                         </w:t>
      </w:r>
    </w:p>
    <w:p>
      <w:pPr>
        <w:spacing w:line="360" w:lineRule="auto"/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2019年6月24日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3C01"/>
    <w:rsid w:val="00007DDF"/>
    <w:rsid w:val="00106215"/>
    <w:rsid w:val="001E5511"/>
    <w:rsid w:val="00352FA5"/>
    <w:rsid w:val="0045385F"/>
    <w:rsid w:val="004A1AF7"/>
    <w:rsid w:val="00512430"/>
    <w:rsid w:val="005A0DB0"/>
    <w:rsid w:val="005E38DE"/>
    <w:rsid w:val="009E5CBE"/>
    <w:rsid w:val="00AA3E7C"/>
    <w:rsid w:val="00CE0ADE"/>
    <w:rsid w:val="00D136FA"/>
    <w:rsid w:val="00D3263F"/>
    <w:rsid w:val="00FD596E"/>
    <w:rsid w:val="0E663C01"/>
    <w:rsid w:val="34074C51"/>
    <w:rsid w:val="4B8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1262</Characters>
  <Lines>10</Lines>
  <Paragraphs>2</Paragraphs>
  <TotalTime>109</TotalTime>
  <ScaleCrop>false</ScaleCrop>
  <LinksUpToDate>false</LinksUpToDate>
  <CharactersWithSpaces>1481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sqnu</cp:lastModifiedBy>
  <dcterms:modified xsi:type="dcterms:W3CDTF">2019-06-24T13:50:39Z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